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686" w:rsidRPr="00793E1B" w:rsidRDefault="00AD5EF1" w:rsidP="00A7468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9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41C2A" w:rsidRPr="00A74686" w:rsidRDefault="00041C2A" w:rsidP="00A74686">
                  <w:pPr>
                    <w:jc w:val="both"/>
                    <w:rPr>
                      <w:sz w:val="22"/>
                      <w:szCs w:val="22"/>
                    </w:rPr>
                  </w:pPr>
                  <w:r w:rsidRPr="00A74686">
                    <w:rPr>
                      <w:sz w:val="22"/>
                      <w:szCs w:val="22"/>
                    </w:rPr>
                    <w:t xml:space="preserve">Приложение к ОПОП по направлению подготовки </w:t>
                  </w:r>
                  <w:r w:rsidRPr="00A74686">
                    <w:rPr>
                      <w:color w:val="000000"/>
                      <w:sz w:val="22"/>
                      <w:szCs w:val="22"/>
                    </w:rPr>
                    <w:t>44.03.01 Педагогическое образование (уровень бакалавриата)</w:t>
                  </w:r>
                  <w:r w:rsidRPr="00A74686">
                    <w:rPr>
                      <w:sz w:val="22"/>
                      <w:szCs w:val="22"/>
                    </w:rPr>
                    <w:t>, направленность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A74686">
                    <w:rPr>
                      <w:sz w:val="22"/>
                      <w:szCs w:val="22"/>
                    </w:rPr>
                    <w:t xml:space="preserve"> «</w:t>
                  </w:r>
                  <w:r w:rsidRPr="00A74686">
                    <w:rPr>
                      <w:rFonts w:eastAsia="Courier New"/>
                      <w:color w:val="000000"/>
                      <w:sz w:val="22"/>
                      <w:szCs w:val="22"/>
                      <w:lang w:bidi="ru-RU"/>
                    </w:rPr>
                    <w:t>Профессиональное</w:t>
                  </w:r>
                  <w:r w:rsidRPr="00A74686">
                    <w:rPr>
                      <w:sz w:val="22"/>
                      <w:szCs w:val="22"/>
                    </w:rPr>
                    <w:t xml:space="preserve"> образование», утв. приказом ректора ОмГА от </w:t>
                  </w:r>
                  <w:r w:rsidR="00F40F16">
                    <w:rPr>
                      <w:sz w:val="22"/>
                      <w:szCs w:val="22"/>
                    </w:rPr>
                    <w:t>28.03.2022 №28</w:t>
                  </w:r>
                  <w:r w:rsidR="00BA273A">
                    <w:rPr>
                      <w:sz w:val="22"/>
                      <w:szCs w:val="22"/>
                    </w:rPr>
                    <w:t>.</w:t>
                  </w:r>
                </w:p>
                <w:p w:rsidR="00041C2A" w:rsidRPr="00641D51" w:rsidRDefault="00041C2A" w:rsidP="00A74686">
                  <w:pPr>
                    <w:jc w:val="both"/>
                  </w:pPr>
                </w:p>
              </w:txbxContent>
            </v:textbox>
          </v:shape>
        </w:pict>
      </w:r>
    </w:p>
    <w:p w:rsidR="00A74686" w:rsidRPr="00793E1B" w:rsidRDefault="00A74686" w:rsidP="00A7468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74686" w:rsidRPr="00793E1B" w:rsidRDefault="00A74686" w:rsidP="00A7468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74686" w:rsidRPr="00793E1B" w:rsidRDefault="00A74686" w:rsidP="00A7468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74686" w:rsidRPr="00793E1B" w:rsidRDefault="00A74686" w:rsidP="00A7468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74686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74686" w:rsidRPr="00793E1B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74686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74686" w:rsidRPr="00793E1B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74686" w:rsidRPr="00563457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63457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</w:t>
      </w:r>
      <w:r w:rsidRPr="00C55564">
        <w:rPr>
          <w:sz w:val="28"/>
          <w:szCs w:val="28"/>
        </w:rPr>
        <w:t>едагогики, психологии и социальной работы</w:t>
      </w:r>
    </w:p>
    <w:p w:rsidR="00A74686" w:rsidRPr="00793E1B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74686" w:rsidRPr="00793E1B" w:rsidRDefault="00AD5EF1" w:rsidP="00A7468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1C2A" w:rsidRPr="00C94464" w:rsidRDefault="00041C2A" w:rsidP="00A746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1C2A" w:rsidRPr="00C94464" w:rsidRDefault="00041C2A" w:rsidP="00A746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1C2A" w:rsidRDefault="00041C2A" w:rsidP="00A7468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1C2A" w:rsidRPr="00C94464" w:rsidRDefault="00041C2A" w:rsidP="00A7468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1C2A" w:rsidRPr="00C94464" w:rsidRDefault="00F40F16" w:rsidP="00041C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BA273A" w:rsidRPr="00BA273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74686" w:rsidRPr="00793E1B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4686" w:rsidRPr="00793E1B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4686" w:rsidRPr="00793E1B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4686" w:rsidRPr="00793E1B" w:rsidRDefault="00A74686" w:rsidP="00A7468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4686" w:rsidRPr="00793E1B" w:rsidRDefault="00A74686" w:rsidP="00A7468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74686" w:rsidRDefault="00A74686" w:rsidP="00A7468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74686" w:rsidRDefault="00A74686" w:rsidP="00A7468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74686" w:rsidRPr="00793E1B" w:rsidRDefault="00A74686" w:rsidP="00A7468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74686" w:rsidRPr="00793E1B" w:rsidRDefault="00A74686" w:rsidP="00A7468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4686" w:rsidRPr="00793E1B" w:rsidRDefault="00A74686" w:rsidP="00A7468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74686" w:rsidRPr="00793E1B" w:rsidRDefault="00A74686" w:rsidP="00A7468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4686" w:rsidRPr="009A1DF3" w:rsidRDefault="00A74686" w:rsidP="00A74686">
      <w:pPr>
        <w:widowControl/>
        <w:autoSpaceDN/>
        <w:ind w:left="708"/>
        <w:jc w:val="center"/>
        <w:rPr>
          <w:b/>
          <w:bCs/>
          <w:sz w:val="32"/>
          <w:szCs w:val="32"/>
          <w:highlight w:val="lightGray"/>
        </w:rPr>
      </w:pPr>
      <w:r>
        <w:rPr>
          <w:b/>
          <w:bCs/>
          <w:color w:val="000000"/>
          <w:sz w:val="32"/>
          <w:szCs w:val="32"/>
        </w:rPr>
        <w:t>ИНКЛЮЗИЯ В ПРОФЕССИОНАЛЬНОМ ОБРАЗОВАНИИ</w:t>
      </w:r>
    </w:p>
    <w:p w:rsidR="00A74686" w:rsidRPr="00A74686" w:rsidRDefault="00A74686" w:rsidP="00A74686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4686">
        <w:rPr>
          <w:bCs/>
          <w:sz w:val="28"/>
          <w:szCs w:val="28"/>
        </w:rPr>
        <w:t>Б1.В.</w:t>
      </w:r>
      <w:r w:rsidR="00C43E88">
        <w:rPr>
          <w:bCs/>
          <w:sz w:val="28"/>
          <w:szCs w:val="28"/>
        </w:rPr>
        <w:t>15</w:t>
      </w:r>
    </w:p>
    <w:p w:rsidR="00A74686" w:rsidRPr="00793E1B" w:rsidRDefault="00A74686" w:rsidP="00A7468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74686" w:rsidRPr="00793E1B" w:rsidRDefault="00A74686" w:rsidP="00A7468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74686" w:rsidRPr="00793E1B" w:rsidRDefault="00A74686" w:rsidP="00A7468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74686" w:rsidRPr="00793E1B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74686" w:rsidRPr="00793E1B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74686" w:rsidRPr="00793E1B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74686" w:rsidRPr="00A74686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44.03.01</w:t>
      </w:r>
      <w:r w:rsidRPr="00A74686">
        <w:rPr>
          <w:b/>
          <w:color w:val="000000"/>
          <w:sz w:val="24"/>
          <w:szCs w:val="24"/>
        </w:rPr>
        <w:t xml:space="preserve"> Педагогическое образование</w:t>
      </w:r>
      <w:r w:rsidRPr="00A74686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</w:p>
    <w:p w:rsidR="00A74686" w:rsidRPr="00793E1B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74686" w:rsidRPr="00174539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>
        <w:rPr>
          <w:rFonts w:eastAsia="Courier New"/>
          <w:sz w:val="24"/>
          <w:szCs w:val="24"/>
          <w:lang w:bidi="ru-RU"/>
        </w:rPr>
        <w:t>»</w:t>
      </w:r>
    </w:p>
    <w:p w:rsidR="00A74686" w:rsidRPr="00793E1B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74686" w:rsidRPr="00793E1B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4686" w:rsidRPr="00A90756" w:rsidRDefault="00A74686" w:rsidP="00A7468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(основной); исследовательская</w:t>
      </w:r>
    </w:p>
    <w:p w:rsidR="00A74686" w:rsidRPr="005D43E2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74686" w:rsidRPr="005D43E2" w:rsidRDefault="00A74686" w:rsidP="00A7468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74686" w:rsidRPr="00793E1B" w:rsidRDefault="00A74686" w:rsidP="00A7468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A273A" w:rsidRPr="001418A0" w:rsidRDefault="00BA273A" w:rsidP="00BA273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273A" w:rsidRPr="00EA1036" w:rsidRDefault="00BA273A" w:rsidP="00BA273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EA1036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A1036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16249">
        <w:rPr>
          <w:rFonts w:eastAsia="SimSun"/>
          <w:kern w:val="2"/>
          <w:sz w:val="24"/>
          <w:szCs w:val="24"/>
          <w:lang w:eastAsia="hi-IN" w:bidi="hi-IN"/>
        </w:rPr>
        <w:t>1</w:t>
      </w:r>
      <w:r w:rsidR="00297CB8">
        <w:rPr>
          <w:rFonts w:eastAsia="SimSun"/>
          <w:kern w:val="2"/>
          <w:sz w:val="24"/>
          <w:szCs w:val="24"/>
          <w:lang w:eastAsia="hi-IN" w:bidi="hi-IN"/>
        </w:rPr>
        <w:t xml:space="preserve">8 </w:t>
      </w:r>
      <w:r w:rsidRPr="00EA103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A273A" w:rsidRPr="00793E1B" w:rsidRDefault="00BA273A" w:rsidP="00BA273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273A" w:rsidRPr="00793E1B" w:rsidRDefault="00BA273A" w:rsidP="00BA273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273A" w:rsidRPr="00793E1B" w:rsidRDefault="00BA273A" w:rsidP="00BA273A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A273A" w:rsidRPr="00793E1B" w:rsidRDefault="00BA273A" w:rsidP="00BA273A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F40F16">
        <w:rPr>
          <w:color w:val="000000"/>
          <w:sz w:val="24"/>
          <w:szCs w:val="24"/>
        </w:rPr>
        <w:t>, 2022</w:t>
      </w:r>
    </w:p>
    <w:p w:rsidR="00EA2D57" w:rsidRPr="00793E1B" w:rsidRDefault="00A74686" w:rsidP="00EA2D5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EA2D57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A2D57" w:rsidRPr="00793E1B" w:rsidRDefault="00EA2D57" w:rsidP="00EA2D5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A2D57" w:rsidRPr="006D320A" w:rsidRDefault="00F40F16" w:rsidP="00EA2D5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К.пс.н., доцент О.А. Таротенко</w:t>
      </w:r>
    </w:p>
    <w:p w:rsidR="00EA2D57" w:rsidRPr="00793E1B" w:rsidRDefault="00EA2D57" w:rsidP="00EA2D5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A2D57" w:rsidRDefault="00EA2D57" w:rsidP="00EA2D5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</w:t>
      </w:r>
      <w:r>
        <w:rPr>
          <w:spacing w:val="-3"/>
          <w:sz w:val="24"/>
          <w:szCs w:val="24"/>
          <w:lang w:eastAsia="en-US"/>
        </w:rPr>
        <w:t>ы одобрена на заседании кафедры п</w:t>
      </w:r>
      <w:r w:rsidRPr="006D320A">
        <w:rPr>
          <w:sz w:val="24"/>
          <w:szCs w:val="24"/>
        </w:rPr>
        <w:t xml:space="preserve">едагогики, психологии </w:t>
      </w:r>
      <w:r>
        <w:rPr>
          <w:sz w:val="24"/>
          <w:szCs w:val="24"/>
        </w:rPr>
        <w:br/>
      </w:r>
      <w:r w:rsidRPr="006D320A">
        <w:rPr>
          <w:sz w:val="24"/>
          <w:szCs w:val="24"/>
        </w:rPr>
        <w:t>и социальной работы</w:t>
      </w:r>
    </w:p>
    <w:p w:rsidR="00EA2D57" w:rsidRPr="006D320A" w:rsidRDefault="00EA2D57" w:rsidP="00EA2D5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A2D57" w:rsidRPr="00793E1B" w:rsidRDefault="00EA2D57" w:rsidP="00EA2D5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F40F16">
        <w:rPr>
          <w:color w:val="000000"/>
          <w:spacing w:val="-3"/>
          <w:sz w:val="24"/>
          <w:szCs w:val="24"/>
          <w:lang w:eastAsia="en-US"/>
        </w:rPr>
        <w:t>25 марта 2022</w:t>
      </w:r>
      <w:r w:rsidR="00BA273A" w:rsidRPr="00BA273A">
        <w:rPr>
          <w:color w:val="000000"/>
          <w:spacing w:val="-3"/>
          <w:sz w:val="24"/>
          <w:szCs w:val="24"/>
          <w:lang w:eastAsia="en-US"/>
        </w:rPr>
        <w:t>г. №8</w:t>
      </w:r>
      <w:r w:rsidR="00BA273A">
        <w:rPr>
          <w:color w:val="000000"/>
          <w:spacing w:val="-3"/>
          <w:sz w:val="24"/>
          <w:szCs w:val="24"/>
          <w:lang w:eastAsia="en-US"/>
        </w:rPr>
        <w:t>.</w:t>
      </w:r>
    </w:p>
    <w:p w:rsidR="00EA2D57" w:rsidRDefault="00EA2D57" w:rsidP="00EA2D5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94A83" w:rsidRPr="00793E1B" w:rsidRDefault="00394A83" w:rsidP="00EA2D5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A2D57" w:rsidRPr="006D320A" w:rsidRDefault="00EA2D57" w:rsidP="00EA2D5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</w:t>
      </w:r>
      <w:r>
        <w:rPr>
          <w:spacing w:val="-3"/>
          <w:sz w:val="24"/>
          <w:szCs w:val="24"/>
          <w:lang w:eastAsia="en-US"/>
        </w:rPr>
        <w:t>,</w:t>
      </w:r>
      <w:r w:rsidR="00FE79CA">
        <w:rPr>
          <w:spacing w:val="-3"/>
          <w:sz w:val="24"/>
          <w:szCs w:val="24"/>
          <w:lang w:eastAsia="en-US"/>
        </w:rPr>
        <w:t xml:space="preserve"> д.п.н., профессор 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793E1B" w:rsidRDefault="00EA2D5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7697"/>
        <w:gridCol w:w="670"/>
        <w:gridCol w:w="668"/>
      </w:tblGrid>
      <w:tr w:rsidR="005C20F0" w:rsidRPr="00793E1B" w:rsidTr="00A74686">
        <w:tc>
          <w:tcPr>
            <w:tcW w:w="280" w:type="pct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A7468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A7468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A7468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A7468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74686">
        <w:tc>
          <w:tcPr>
            <w:tcW w:w="280" w:type="pct"/>
            <w:hideMark/>
          </w:tcPr>
          <w:p w:rsidR="005C20F0" w:rsidRPr="00793E1B" w:rsidRDefault="00A7468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1" w:type="pct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350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74686" w:rsidRPr="00951F6B" w:rsidRDefault="00DF1076" w:rsidP="00EA2D57">
      <w:pPr>
        <w:ind w:firstLine="709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74686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74686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74686" w:rsidRPr="00793E1B" w:rsidRDefault="00A74686" w:rsidP="00EA2D5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Pr="00793E1B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A74686" w:rsidRPr="00CB2496" w:rsidRDefault="00A74686" w:rsidP="00EA2D5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B249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558A4">
        <w:rPr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>(уровень бакалавриата), утвержденн</w:t>
      </w:r>
      <w:r>
        <w:rPr>
          <w:sz w:val="24"/>
          <w:szCs w:val="24"/>
        </w:rPr>
        <w:t>ым</w:t>
      </w:r>
      <w:r w:rsidRPr="00CB2496">
        <w:rPr>
          <w:sz w:val="24"/>
          <w:szCs w:val="24"/>
        </w:rPr>
        <w:t xml:space="preserve">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 w:rsidRPr="008D08C7">
        <w:rPr>
          <w:sz w:val="23"/>
          <w:szCs w:val="23"/>
          <w:shd w:val="clear" w:color="auto" w:fill="FFFFFF"/>
        </w:rPr>
        <w:t xml:space="preserve">11.01.2016 </w:t>
      </w:r>
      <w:r w:rsidRPr="008D08C7">
        <w:rPr>
          <w:sz w:val="22"/>
          <w:szCs w:val="22"/>
          <w:lang w:eastAsia="en-US"/>
        </w:rPr>
        <w:t>№</w:t>
      </w:r>
      <w:r w:rsidRPr="008D08C7">
        <w:rPr>
          <w:sz w:val="23"/>
          <w:szCs w:val="23"/>
          <w:shd w:val="clear" w:color="auto" w:fill="FFFFFF"/>
        </w:rPr>
        <w:t xml:space="preserve"> 40536</w:t>
      </w:r>
      <w:r w:rsidRPr="008D08C7">
        <w:rPr>
          <w:sz w:val="22"/>
          <w:szCs w:val="22"/>
        </w:rPr>
        <w:t>)</w:t>
      </w:r>
      <w:r w:rsidRPr="008D08C7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 ФГОС ВО</w:t>
      </w:r>
      <w:r w:rsidRPr="00CB2496">
        <w:rPr>
          <w:sz w:val="24"/>
          <w:szCs w:val="24"/>
        </w:rPr>
        <w:t>);</w:t>
      </w:r>
    </w:p>
    <w:p w:rsidR="00F40F16" w:rsidRPr="00F40F16" w:rsidRDefault="00A74686" w:rsidP="00F40F16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="00F40F16" w:rsidRPr="00F40F1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40F16" w:rsidRPr="00F40F16" w:rsidRDefault="00F40F16" w:rsidP="00F40F16">
      <w:pPr>
        <w:ind w:firstLine="709"/>
        <w:jc w:val="both"/>
        <w:rPr>
          <w:rFonts w:eastAsia="Calibri"/>
          <w:sz w:val="24"/>
          <w:szCs w:val="24"/>
        </w:rPr>
      </w:pPr>
      <w:r w:rsidRPr="00F40F1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40F16" w:rsidRPr="00F40F16" w:rsidRDefault="00F40F16" w:rsidP="00F40F16">
      <w:pPr>
        <w:ind w:firstLine="708"/>
        <w:jc w:val="both"/>
        <w:rPr>
          <w:rFonts w:eastAsia="Calibri"/>
          <w:sz w:val="24"/>
          <w:szCs w:val="24"/>
        </w:rPr>
      </w:pPr>
      <w:r w:rsidRPr="00F40F16">
        <w:rPr>
          <w:rFonts w:eastAsia="Calibri"/>
          <w:sz w:val="24"/>
          <w:szCs w:val="24"/>
        </w:rPr>
        <w:t xml:space="preserve">- </w:t>
      </w:r>
      <w:r w:rsidRPr="00F40F1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0F16" w:rsidRPr="00F40F16" w:rsidRDefault="00F40F16" w:rsidP="00F40F16">
      <w:pPr>
        <w:ind w:firstLine="709"/>
        <w:jc w:val="both"/>
        <w:rPr>
          <w:rFonts w:eastAsia="Calibri"/>
          <w:sz w:val="24"/>
          <w:szCs w:val="24"/>
        </w:rPr>
      </w:pPr>
      <w:r w:rsidRPr="00F40F1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40F16" w:rsidRPr="00F40F16" w:rsidRDefault="00F40F16" w:rsidP="00F40F16">
      <w:pPr>
        <w:ind w:firstLine="708"/>
        <w:jc w:val="both"/>
        <w:rPr>
          <w:rFonts w:eastAsia="Calibri"/>
          <w:sz w:val="24"/>
          <w:szCs w:val="24"/>
        </w:rPr>
      </w:pPr>
      <w:r w:rsidRPr="00F40F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0F16" w:rsidRPr="00F40F16" w:rsidRDefault="00F40F16" w:rsidP="00F40F16">
      <w:pPr>
        <w:ind w:firstLine="708"/>
        <w:jc w:val="both"/>
        <w:rPr>
          <w:rFonts w:eastAsia="Calibri"/>
          <w:sz w:val="24"/>
          <w:szCs w:val="24"/>
        </w:rPr>
      </w:pPr>
      <w:r w:rsidRPr="00F40F1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4686" w:rsidRPr="00CB2496" w:rsidRDefault="00F40F16" w:rsidP="00F40F16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40F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A74686" w:rsidRPr="001418A0" w:rsidRDefault="00A74686" w:rsidP="00A74686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Pr="001418A0">
        <w:rPr>
          <w:sz w:val="24"/>
          <w:szCs w:val="24"/>
        </w:rPr>
        <w:t xml:space="preserve"> </w:t>
      </w:r>
      <w:r>
        <w:rPr>
          <w:sz w:val="24"/>
          <w:szCs w:val="24"/>
        </w:rPr>
        <w:t>«Профессиональное образование»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EB3857">
        <w:rPr>
          <w:sz w:val="24"/>
          <w:szCs w:val="24"/>
          <w:lang w:eastAsia="en-US"/>
        </w:rPr>
        <w:t>202</w:t>
      </w:r>
      <w:r w:rsidR="00F40F16">
        <w:rPr>
          <w:sz w:val="24"/>
          <w:szCs w:val="24"/>
          <w:lang w:eastAsia="en-US"/>
        </w:rPr>
        <w:t>2</w:t>
      </w:r>
      <w:r w:rsidR="00EB3857">
        <w:rPr>
          <w:sz w:val="24"/>
          <w:szCs w:val="24"/>
          <w:lang w:eastAsia="en-US"/>
        </w:rPr>
        <w:t>/202</w:t>
      </w:r>
      <w:r w:rsidR="00F40F16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F40F16">
        <w:rPr>
          <w:rFonts w:eastAsia="Calibri"/>
          <w:sz w:val="24"/>
          <w:szCs w:val="24"/>
        </w:rPr>
        <w:t>28.03.2022 №28</w:t>
      </w:r>
      <w:r>
        <w:rPr>
          <w:sz w:val="24"/>
          <w:szCs w:val="24"/>
          <w:lang w:eastAsia="en-US"/>
        </w:rPr>
        <w:t>;</w:t>
      </w:r>
    </w:p>
    <w:p w:rsidR="00A74686" w:rsidRDefault="00A74686" w:rsidP="00A74686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Pr="001418A0">
        <w:rPr>
          <w:sz w:val="24"/>
          <w:szCs w:val="24"/>
        </w:rPr>
        <w:t xml:space="preserve"> </w:t>
      </w:r>
      <w:r>
        <w:rPr>
          <w:sz w:val="24"/>
          <w:szCs w:val="24"/>
        </w:rPr>
        <w:t>«Профессиональное образование»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EB3857">
        <w:rPr>
          <w:sz w:val="24"/>
          <w:szCs w:val="24"/>
          <w:lang w:eastAsia="en-US"/>
        </w:rPr>
        <w:t>202</w:t>
      </w:r>
      <w:r w:rsidR="00F40F16">
        <w:rPr>
          <w:sz w:val="24"/>
          <w:szCs w:val="24"/>
          <w:lang w:eastAsia="en-US"/>
        </w:rPr>
        <w:t>2</w:t>
      </w:r>
      <w:r w:rsidR="00EB3857">
        <w:rPr>
          <w:sz w:val="24"/>
          <w:szCs w:val="24"/>
          <w:lang w:eastAsia="en-US"/>
        </w:rPr>
        <w:t>/202</w:t>
      </w:r>
      <w:r w:rsidR="00F40F16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BA273A" w:rsidRPr="00BA273A">
        <w:rPr>
          <w:rFonts w:eastAsia="Calibri"/>
          <w:sz w:val="24"/>
          <w:szCs w:val="24"/>
        </w:rPr>
        <w:t>2</w:t>
      </w:r>
      <w:r w:rsidR="00F40F16">
        <w:rPr>
          <w:rFonts w:eastAsia="Calibri"/>
          <w:sz w:val="24"/>
          <w:szCs w:val="24"/>
        </w:rPr>
        <w:t>8.03.2022 №28</w:t>
      </w:r>
      <w:r w:rsidRPr="001418A0">
        <w:rPr>
          <w:sz w:val="24"/>
          <w:szCs w:val="24"/>
          <w:lang w:eastAsia="en-US"/>
        </w:rPr>
        <w:t>.</w:t>
      </w:r>
    </w:p>
    <w:p w:rsidR="00BA273A" w:rsidRDefault="00BA273A" w:rsidP="00A74686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</w:p>
    <w:p w:rsidR="00BA273A" w:rsidRPr="001418A0" w:rsidRDefault="00BA273A" w:rsidP="00A74686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</w:p>
    <w:p w:rsidR="00A76E53" w:rsidRPr="00C37A9B" w:rsidRDefault="00A76E53" w:rsidP="00A74686">
      <w:pPr>
        <w:ind w:firstLine="709"/>
        <w:jc w:val="both"/>
        <w:rPr>
          <w:b/>
          <w:bCs/>
          <w:sz w:val="32"/>
          <w:szCs w:val="32"/>
          <w:highlight w:val="lightGray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C6E95">
        <w:rPr>
          <w:b/>
          <w:bCs/>
          <w:sz w:val="24"/>
          <w:szCs w:val="24"/>
        </w:rPr>
        <w:t>Б1.В.</w:t>
      </w:r>
      <w:r w:rsidR="00A74686">
        <w:rPr>
          <w:b/>
          <w:bCs/>
          <w:sz w:val="24"/>
          <w:szCs w:val="24"/>
        </w:rPr>
        <w:t>15</w:t>
      </w:r>
      <w:r w:rsidR="00A74686">
        <w:rPr>
          <w:b/>
          <w:bCs/>
          <w:color w:val="FF0000"/>
          <w:sz w:val="24"/>
          <w:szCs w:val="24"/>
        </w:rPr>
        <w:t xml:space="preserve"> </w:t>
      </w:r>
      <w:r w:rsidR="00880BC5" w:rsidRPr="008F6D06">
        <w:rPr>
          <w:b/>
          <w:sz w:val="24"/>
          <w:szCs w:val="24"/>
        </w:rPr>
        <w:t>«</w:t>
      </w:r>
      <w:r w:rsidR="00C37A9B" w:rsidRPr="00C37A9B">
        <w:rPr>
          <w:b/>
          <w:bCs/>
          <w:color w:val="000000"/>
          <w:sz w:val="24"/>
          <w:szCs w:val="24"/>
        </w:rPr>
        <w:t>И</w:t>
      </w:r>
      <w:r w:rsidR="00A74686">
        <w:rPr>
          <w:b/>
          <w:bCs/>
          <w:color w:val="000000"/>
          <w:sz w:val="24"/>
          <w:szCs w:val="24"/>
        </w:rPr>
        <w:t>нклюзия в профессиональном образовании</w:t>
      </w:r>
      <w:r w:rsidR="00880BC5" w:rsidRPr="008F6D06">
        <w:rPr>
          <w:b/>
          <w:sz w:val="24"/>
          <w:szCs w:val="24"/>
        </w:rPr>
        <w:t>»</w:t>
      </w:r>
      <w:r w:rsidR="000B40A9" w:rsidRPr="008F6D06">
        <w:rPr>
          <w:b/>
          <w:sz w:val="24"/>
          <w:szCs w:val="24"/>
        </w:rPr>
        <w:t xml:space="preserve"> в</w:t>
      </w:r>
      <w:r w:rsidRPr="008F6D06">
        <w:rPr>
          <w:b/>
          <w:sz w:val="24"/>
          <w:szCs w:val="24"/>
        </w:rPr>
        <w:t xml:space="preserve"> тече</w:t>
      </w:r>
      <w:r w:rsidR="009F4070" w:rsidRPr="008F6D06">
        <w:rPr>
          <w:b/>
          <w:sz w:val="24"/>
          <w:szCs w:val="24"/>
        </w:rPr>
        <w:t xml:space="preserve">ние </w:t>
      </w:r>
      <w:r w:rsidR="00F40F16">
        <w:rPr>
          <w:b/>
          <w:sz w:val="24"/>
          <w:szCs w:val="24"/>
        </w:rPr>
        <w:t>2022/2023</w:t>
      </w:r>
      <w:r w:rsidR="001C5C94">
        <w:rPr>
          <w:b/>
          <w:sz w:val="24"/>
          <w:szCs w:val="24"/>
        </w:rPr>
        <w:t xml:space="preserve"> </w:t>
      </w:r>
      <w:r w:rsidRPr="008F6D06">
        <w:rPr>
          <w:b/>
          <w:sz w:val="24"/>
          <w:szCs w:val="24"/>
        </w:rPr>
        <w:t>учебного года:</w:t>
      </w:r>
    </w:p>
    <w:p w:rsidR="00A74686" w:rsidRDefault="00A74686" w:rsidP="00A74686">
      <w:pPr>
        <w:ind w:firstLine="709"/>
        <w:jc w:val="both"/>
        <w:rPr>
          <w:color w:val="000000"/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711A6F">
        <w:rPr>
          <w:color w:val="000000"/>
          <w:sz w:val="24"/>
          <w:szCs w:val="24"/>
        </w:rPr>
        <w:t>44.03.01 Педагогическое образование</w:t>
      </w:r>
      <w:r w:rsidRPr="00CB2496">
        <w:rPr>
          <w:sz w:val="24"/>
          <w:szCs w:val="24"/>
        </w:rPr>
        <w:t xml:space="preserve"> (уровень бакалавриата), направленность (профиль) программы</w:t>
      </w:r>
      <w:r>
        <w:rPr>
          <w:sz w:val="24"/>
          <w:szCs w:val="24"/>
        </w:rPr>
        <w:t>:</w:t>
      </w:r>
      <w:r w:rsidRPr="00CB2496">
        <w:rPr>
          <w:sz w:val="24"/>
          <w:szCs w:val="24"/>
        </w:rPr>
        <w:t xml:space="preserve"> </w:t>
      </w:r>
      <w:r>
        <w:rPr>
          <w:sz w:val="24"/>
          <w:szCs w:val="24"/>
        </w:rPr>
        <w:t>«Профессиональное образование»</w:t>
      </w:r>
      <w:r w:rsidRPr="00CB2496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CB2496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исследовательская, </w:t>
      </w:r>
      <w:r w:rsidRPr="00CB249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EE5885">
        <w:rPr>
          <w:b/>
          <w:sz w:val="24"/>
          <w:szCs w:val="24"/>
        </w:rPr>
        <w:t>«</w:t>
      </w:r>
      <w:r w:rsidRPr="00C37A9B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нклюзия в профессиональном образовании</w:t>
      </w:r>
      <w:r w:rsidRPr="00EE5885">
        <w:rPr>
          <w:b/>
          <w:sz w:val="24"/>
          <w:szCs w:val="24"/>
        </w:rPr>
        <w:t>»</w:t>
      </w:r>
      <w:r w:rsidRPr="006D320A">
        <w:rPr>
          <w:sz w:val="24"/>
          <w:szCs w:val="24"/>
        </w:rPr>
        <w:t xml:space="preserve"> в </w:t>
      </w:r>
      <w:r w:rsidRPr="00793E1B">
        <w:rPr>
          <w:color w:val="000000"/>
          <w:sz w:val="24"/>
          <w:szCs w:val="24"/>
        </w:rPr>
        <w:t xml:space="preserve">течение </w:t>
      </w:r>
      <w:r w:rsidR="00F40F16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A74686" w:rsidRPr="00A74686" w:rsidRDefault="00C77E2D" w:rsidP="00A74686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4686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="00A74686" w:rsidRPr="00A74686">
        <w:rPr>
          <w:rFonts w:ascii="Times New Roman" w:hAnsi="Times New Roman"/>
          <w:bCs/>
          <w:sz w:val="24"/>
          <w:szCs w:val="24"/>
        </w:rPr>
        <w:t>Б1.В.15</w:t>
      </w:r>
      <w:r w:rsidR="00A74686" w:rsidRPr="00A7468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74686" w:rsidRPr="00A74686">
        <w:rPr>
          <w:rFonts w:ascii="Times New Roman" w:hAnsi="Times New Roman"/>
          <w:sz w:val="24"/>
          <w:szCs w:val="24"/>
        </w:rPr>
        <w:t>«</w:t>
      </w:r>
      <w:r w:rsidR="00A74686" w:rsidRPr="00A74686">
        <w:rPr>
          <w:rFonts w:ascii="Times New Roman" w:hAnsi="Times New Roman"/>
          <w:bCs/>
          <w:color w:val="000000"/>
          <w:sz w:val="24"/>
          <w:szCs w:val="24"/>
        </w:rPr>
        <w:t>Инклюзия в профессиональном образовании</w:t>
      </w:r>
      <w:r w:rsidR="00A74686" w:rsidRPr="00A74686">
        <w:rPr>
          <w:rFonts w:ascii="Times New Roman" w:hAnsi="Times New Roman"/>
          <w:sz w:val="24"/>
          <w:szCs w:val="24"/>
        </w:rPr>
        <w:t>»</w:t>
      </w:r>
    </w:p>
    <w:p w:rsidR="00A74686" w:rsidRPr="00A74686" w:rsidRDefault="00A74686" w:rsidP="00A74686">
      <w:pPr>
        <w:pStyle w:val="a4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7E2D" w:rsidRPr="00A74686" w:rsidRDefault="00C77E2D" w:rsidP="00A74686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4686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74686" w:rsidRPr="00A74686" w:rsidRDefault="00C77E2D" w:rsidP="00C77E2D">
      <w:pPr>
        <w:tabs>
          <w:tab w:val="left" w:pos="708"/>
        </w:tabs>
        <w:jc w:val="both"/>
        <w:rPr>
          <w:sz w:val="24"/>
          <w:szCs w:val="24"/>
          <w:lang w:eastAsia="en-US"/>
        </w:rPr>
      </w:pPr>
      <w:r w:rsidRPr="00A74686">
        <w:rPr>
          <w:sz w:val="24"/>
          <w:szCs w:val="24"/>
          <w:lang w:eastAsia="en-US"/>
        </w:rPr>
        <w:tab/>
      </w:r>
    </w:p>
    <w:p w:rsidR="00A74686" w:rsidRPr="006F51E1" w:rsidRDefault="00A74686" w:rsidP="00A74686">
      <w:pPr>
        <w:tabs>
          <w:tab w:val="left" w:pos="708"/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558A4">
        <w:rPr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 w:rsidRPr="008D08C7">
        <w:rPr>
          <w:sz w:val="23"/>
          <w:szCs w:val="23"/>
          <w:shd w:val="clear" w:color="auto" w:fill="FFFFFF"/>
        </w:rPr>
        <w:t xml:space="preserve">11.01.2016 </w:t>
      </w:r>
      <w:r w:rsidRPr="008D08C7">
        <w:rPr>
          <w:sz w:val="22"/>
          <w:szCs w:val="22"/>
          <w:lang w:eastAsia="en-US"/>
        </w:rPr>
        <w:t>№</w:t>
      </w:r>
      <w:r w:rsidRPr="008D08C7">
        <w:rPr>
          <w:sz w:val="23"/>
          <w:szCs w:val="23"/>
          <w:shd w:val="clear" w:color="auto" w:fill="FFFFFF"/>
        </w:rPr>
        <w:t xml:space="preserve"> 40536</w:t>
      </w:r>
      <w:r w:rsidRPr="008D08C7">
        <w:rPr>
          <w:rFonts w:eastAsia="Calibri"/>
          <w:sz w:val="24"/>
          <w:szCs w:val="24"/>
          <w:lang w:eastAsia="en-US"/>
        </w:rPr>
        <w:t>), при</w:t>
      </w:r>
      <w:r w:rsidRPr="00CB2496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</w:t>
      </w:r>
      <w:r w:rsidRPr="008D08C7">
        <w:rPr>
          <w:rFonts w:eastAsia="Calibri"/>
          <w:sz w:val="24"/>
          <w:szCs w:val="24"/>
          <w:lang w:eastAsia="en-US"/>
        </w:rPr>
        <w:t>(далее - ОПОП) бакалавриата определены возможности Академии в формировании компетенций выпускников</w:t>
      </w:r>
      <w:r w:rsidRPr="00CB2496">
        <w:rPr>
          <w:rFonts w:eastAsia="Calibri"/>
          <w:sz w:val="24"/>
          <w:szCs w:val="24"/>
          <w:lang w:eastAsia="en-US"/>
        </w:rPr>
        <w:t>.</w:t>
      </w:r>
    </w:p>
    <w:p w:rsidR="00A74686" w:rsidRDefault="00A74686" w:rsidP="00A74686">
      <w:pPr>
        <w:tabs>
          <w:tab w:val="left" w:pos="708"/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</w:rPr>
        <w:t>Социальная педагогика</w:t>
      </w:r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</w:t>
      </w:r>
      <w:r>
        <w:rPr>
          <w:rFonts w:eastAsia="Calibri"/>
          <w:color w:val="000000"/>
          <w:sz w:val="24"/>
          <w:szCs w:val="24"/>
          <w:lang w:eastAsia="en-US"/>
        </w:rPr>
        <w:t>рование следующих компетенций: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  <w:gridCol w:w="1565"/>
        <w:gridCol w:w="3852"/>
      </w:tblGrid>
      <w:tr w:rsidR="00C77E2D" w:rsidRPr="00A74686" w:rsidTr="00366ABF">
        <w:tc>
          <w:tcPr>
            <w:tcW w:w="0" w:type="auto"/>
            <w:vAlign w:val="center"/>
          </w:tcPr>
          <w:p w:rsidR="00C77E2D" w:rsidRPr="00A74686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4686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7E2D" w:rsidRPr="00A74686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4686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77E2D" w:rsidRPr="00A74686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468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C77E2D" w:rsidRPr="00A74686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468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C77E2D" w:rsidRPr="00A74686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4686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7E2D" w:rsidRPr="00A74686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74686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77E2D" w:rsidRPr="00A74686" w:rsidTr="00366ABF">
        <w:tc>
          <w:tcPr>
            <w:tcW w:w="0" w:type="auto"/>
            <w:vAlign w:val="center"/>
          </w:tcPr>
          <w:p w:rsidR="00C77E2D" w:rsidRPr="00A74686" w:rsidRDefault="00A74686" w:rsidP="00366AB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432E88">
              <w:rPr>
                <w:sz w:val="24"/>
                <w:szCs w:val="24"/>
              </w:rPr>
              <w:t>пособностью</w:t>
            </w:r>
            <w:r w:rsidRPr="0016728A">
              <w:rPr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  <w:vAlign w:val="center"/>
          </w:tcPr>
          <w:p w:rsidR="00C77E2D" w:rsidRPr="00A74686" w:rsidRDefault="00C77E2D" w:rsidP="00366AB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74686">
              <w:rPr>
                <w:sz w:val="24"/>
                <w:szCs w:val="24"/>
              </w:rPr>
              <w:t>ОПК-</w:t>
            </w:r>
            <w:r w:rsidR="00A7468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74686" w:rsidRPr="00A80AD2" w:rsidRDefault="00A74686" w:rsidP="00A74686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A80AD2">
              <w:rPr>
                <w:i/>
                <w:iCs/>
                <w:color w:val="auto"/>
              </w:rPr>
              <w:t xml:space="preserve">Знать: </w:t>
            </w:r>
          </w:p>
          <w:p w:rsidR="00A74686" w:rsidRPr="0016728A" w:rsidRDefault="00A74686" w:rsidP="00A74686">
            <w:pPr>
              <w:pStyle w:val="Default"/>
              <w:jc w:val="both"/>
              <w:rPr>
                <w:iCs/>
                <w:color w:val="auto"/>
              </w:rPr>
            </w:pPr>
            <w:r w:rsidRPr="00A80AD2">
              <w:rPr>
                <w:iCs/>
                <w:color w:val="auto"/>
              </w:rPr>
              <w:t>-</w:t>
            </w:r>
            <w:r>
              <w:rPr>
                <w:iCs/>
                <w:color w:val="auto"/>
              </w:rPr>
              <w:t xml:space="preserve"> </w:t>
            </w:r>
            <w:r w:rsidRPr="00A80AD2">
              <w:rPr>
                <w:iCs/>
                <w:color w:val="auto"/>
              </w:rPr>
              <w:t>законы</w:t>
            </w:r>
            <w:r w:rsidRPr="0016728A">
              <w:rPr>
                <w:iCs/>
                <w:color w:val="auto"/>
              </w:rPr>
              <w:t xml:space="preserve"> развития личности и проявления личностных свойств, </w:t>
            </w:r>
          </w:p>
          <w:p w:rsidR="00A74686" w:rsidRPr="0016728A" w:rsidRDefault="00A74686" w:rsidP="00A74686">
            <w:pPr>
              <w:pStyle w:val="Default"/>
              <w:jc w:val="both"/>
              <w:rPr>
                <w:iCs/>
                <w:color w:val="auto"/>
              </w:rPr>
            </w:pPr>
            <w:r w:rsidRPr="0016728A">
              <w:rPr>
                <w:iCs/>
                <w:color w:val="auto"/>
              </w:rPr>
              <w:t>-</w:t>
            </w:r>
            <w:r>
              <w:rPr>
                <w:iCs/>
                <w:color w:val="auto"/>
              </w:rPr>
              <w:t xml:space="preserve"> </w:t>
            </w:r>
            <w:r w:rsidRPr="0016728A">
              <w:rPr>
                <w:iCs/>
                <w:color w:val="auto"/>
              </w:rPr>
              <w:t xml:space="preserve">возрастные особенности обучающихся, </w:t>
            </w:r>
          </w:p>
          <w:p w:rsidR="00A74686" w:rsidRPr="0016728A" w:rsidRDefault="00A74686" w:rsidP="00A74686">
            <w:pPr>
              <w:pStyle w:val="Default"/>
              <w:jc w:val="both"/>
              <w:rPr>
                <w:iCs/>
                <w:color w:val="auto"/>
              </w:rPr>
            </w:pPr>
            <w:r w:rsidRPr="0016728A">
              <w:rPr>
                <w:iCs/>
                <w:color w:val="auto"/>
              </w:rPr>
              <w:t>-</w:t>
            </w:r>
            <w:r>
              <w:rPr>
                <w:iCs/>
                <w:color w:val="auto"/>
              </w:rPr>
              <w:t xml:space="preserve"> </w:t>
            </w:r>
            <w:r w:rsidRPr="0016728A">
              <w:rPr>
                <w:iCs/>
                <w:color w:val="auto"/>
              </w:rPr>
              <w:t>вопросы индивидуализации обучения.</w:t>
            </w:r>
          </w:p>
          <w:p w:rsidR="00A74686" w:rsidRPr="00A80AD2" w:rsidRDefault="00A74686" w:rsidP="00A74686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A80AD2">
              <w:rPr>
                <w:i/>
                <w:iCs/>
                <w:color w:val="auto"/>
              </w:rPr>
              <w:t xml:space="preserve">Уметь: </w:t>
            </w:r>
          </w:p>
          <w:p w:rsidR="00A74686" w:rsidRPr="0016728A" w:rsidRDefault="00A74686" w:rsidP="00A74686">
            <w:pPr>
              <w:pStyle w:val="Default"/>
              <w:jc w:val="both"/>
              <w:rPr>
                <w:color w:val="auto"/>
              </w:rPr>
            </w:pPr>
            <w:r w:rsidRPr="0016728A">
              <w:rPr>
                <w:b/>
                <w:iCs/>
                <w:color w:val="auto"/>
              </w:rPr>
              <w:t>-</w:t>
            </w:r>
            <w:r>
              <w:rPr>
                <w:b/>
                <w:iCs/>
                <w:color w:val="auto"/>
              </w:rPr>
              <w:t xml:space="preserve"> </w:t>
            </w:r>
            <w:r w:rsidRPr="0016728A">
              <w:rPr>
                <w:iCs/>
                <w:color w:val="auto"/>
              </w:rPr>
              <w:t xml:space="preserve">защищать достоинство и интересы обучающихся </w:t>
            </w:r>
            <w:r w:rsidRPr="0016728A">
              <w:rPr>
                <w:color w:val="auto"/>
              </w:rPr>
              <w:t>с учетом социальных, возрастных, психофизических и индивидуальных особенностей,</w:t>
            </w:r>
          </w:p>
          <w:p w:rsidR="00A74686" w:rsidRPr="0016728A" w:rsidRDefault="00A74686" w:rsidP="00A74686">
            <w:pPr>
              <w:pStyle w:val="Default"/>
              <w:jc w:val="both"/>
              <w:rPr>
                <w:color w:val="auto"/>
              </w:rPr>
            </w:pPr>
            <w:r w:rsidRPr="0016728A">
              <w:rPr>
                <w:iCs/>
                <w:color w:val="auto"/>
              </w:rPr>
              <w:t>-</w:t>
            </w:r>
            <w:r>
              <w:rPr>
                <w:iCs/>
                <w:color w:val="auto"/>
              </w:rPr>
              <w:t xml:space="preserve"> </w:t>
            </w:r>
            <w:r w:rsidRPr="0016728A">
              <w:rPr>
                <w:iCs/>
                <w:color w:val="auto"/>
              </w:rPr>
              <w:t xml:space="preserve">создавать условия для поддержания интереса в </w:t>
            </w:r>
            <w:r w:rsidRPr="0016728A">
              <w:rPr>
                <w:color w:val="auto"/>
              </w:rPr>
              <w:t xml:space="preserve">обучении, воспитании и развития с учетом социальных, возрастных, психофизических и </w:t>
            </w:r>
            <w:r w:rsidRPr="0016728A">
              <w:rPr>
                <w:color w:val="auto"/>
              </w:rPr>
              <w:lastRenderedPageBreak/>
              <w:t xml:space="preserve">индивидуальных особенностей, </w:t>
            </w:r>
          </w:p>
          <w:p w:rsidR="00A74686" w:rsidRPr="0016728A" w:rsidRDefault="00A74686" w:rsidP="00A74686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16728A">
              <w:rPr>
                <w:iCs/>
                <w:color w:val="auto"/>
              </w:rPr>
              <w:t>-</w:t>
            </w:r>
            <w:r>
              <w:rPr>
                <w:iCs/>
                <w:color w:val="auto"/>
              </w:rPr>
              <w:t xml:space="preserve"> </w:t>
            </w:r>
            <w:r w:rsidRPr="0016728A">
              <w:rPr>
                <w:iCs/>
                <w:color w:val="auto"/>
              </w:rPr>
              <w:t>применять современные психолого-педагогические технологии, основанные на знании законов развития личности и поведения</w:t>
            </w:r>
          </w:p>
          <w:p w:rsidR="00A74686" w:rsidRPr="00A80AD2" w:rsidRDefault="00A74686" w:rsidP="00A74686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iCs/>
                <w:sz w:val="24"/>
                <w:szCs w:val="24"/>
              </w:rPr>
            </w:pPr>
            <w:r w:rsidRPr="00A80AD2">
              <w:rPr>
                <w:i/>
                <w:iCs/>
                <w:sz w:val="24"/>
                <w:szCs w:val="24"/>
              </w:rPr>
              <w:t xml:space="preserve">Владеть: </w:t>
            </w:r>
          </w:p>
          <w:p w:rsidR="00A74686" w:rsidRPr="0016728A" w:rsidRDefault="00A74686" w:rsidP="00D60E3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16728A">
              <w:rPr>
                <w:b/>
                <w:iCs/>
                <w:sz w:val="24"/>
                <w:szCs w:val="24"/>
              </w:rPr>
              <w:t>-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16728A">
              <w:rPr>
                <w:iCs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</w:t>
            </w:r>
          </w:p>
          <w:p w:rsidR="00C77E2D" w:rsidRPr="00A74686" w:rsidRDefault="00A74686" w:rsidP="00D60E3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728A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6728A">
              <w:rPr>
                <w:iCs/>
                <w:sz w:val="24"/>
                <w:szCs w:val="24"/>
              </w:rPr>
              <w:t>современными педагогическими технологиями</w:t>
            </w:r>
            <w:r w:rsidRPr="0016728A">
              <w:rPr>
                <w:sz w:val="24"/>
                <w:szCs w:val="24"/>
              </w:rPr>
              <w:t xml:space="preserve"> обучения с учетом социальных, возрастных, психофизических и индивидуальных особенностей.</w:t>
            </w:r>
          </w:p>
        </w:tc>
      </w:tr>
      <w:tr w:rsidR="00D60E3C" w:rsidRPr="00A74686" w:rsidTr="00366ABF">
        <w:tc>
          <w:tcPr>
            <w:tcW w:w="0" w:type="auto"/>
            <w:vAlign w:val="center"/>
          </w:tcPr>
          <w:p w:rsidR="00D60E3C" w:rsidRPr="006621AD" w:rsidRDefault="00D60E3C" w:rsidP="00D60E3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</w:t>
            </w:r>
            <w:r w:rsidRPr="006621AD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отовность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</w:p>
          <w:p w:rsidR="00D60E3C" w:rsidRPr="006621AD" w:rsidRDefault="00D60E3C" w:rsidP="00D60E3C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621AD">
              <w:rPr>
                <w:rFonts w:eastAsia="Calibri"/>
                <w:color w:val="000000"/>
                <w:sz w:val="24"/>
                <w:szCs w:val="24"/>
                <w:lang w:eastAsia="en-US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D60E3C" w:rsidRPr="00A74686" w:rsidRDefault="00D60E3C" w:rsidP="00EA2D57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D60E3C" w:rsidRPr="00E46429" w:rsidRDefault="00D60E3C" w:rsidP="00D60E3C">
            <w:pPr>
              <w:tabs>
                <w:tab w:val="left" w:pos="708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D60E3C" w:rsidRPr="004B7D0D" w:rsidRDefault="00D60E3C" w:rsidP="00D60E3C">
            <w:pPr>
              <w:pStyle w:val="a4"/>
              <w:numPr>
                <w:ilvl w:val="0"/>
                <w:numId w:val="34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D0D">
              <w:rPr>
                <w:rFonts w:ascii="Times New Roman" w:hAnsi="Times New Roman"/>
                <w:color w:val="000000"/>
                <w:sz w:val="24"/>
                <w:szCs w:val="24"/>
              </w:rPr>
              <w:t>авторские теории педагогического сопровождения учебно-воспитательного процесса;</w:t>
            </w:r>
          </w:p>
          <w:p w:rsidR="00D60E3C" w:rsidRPr="004B7D0D" w:rsidRDefault="00D60E3C" w:rsidP="00D60E3C">
            <w:pPr>
              <w:pStyle w:val="a4"/>
              <w:numPr>
                <w:ilvl w:val="0"/>
                <w:numId w:val="34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D0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D60E3C" w:rsidRPr="00E46429" w:rsidRDefault="00D60E3C" w:rsidP="00D60E3C">
            <w:pPr>
              <w:tabs>
                <w:tab w:val="left" w:pos="355"/>
                <w:tab w:val="left" w:pos="708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4642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D60E3C" w:rsidRPr="004B7D0D" w:rsidRDefault="00D60E3C" w:rsidP="00D60E3C">
            <w:pPr>
              <w:pStyle w:val="a4"/>
              <w:numPr>
                <w:ilvl w:val="0"/>
                <w:numId w:val="35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курсов; </w:t>
            </w:r>
          </w:p>
          <w:p w:rsidR="00D60E3C" w:rsidRPr="004B7D0D" w:rsidRDefault="00D60E3C" w:rsidP="00D60E3C">
            <w:pPr>
              <w:pStyle w:val="a4"/>
              <w:numPr>
                <w:ilvl w:val="0"/>
                <w:numId w:val="35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D0D">
              <w:rPr>
                <w:rFonts w:ascii="Times New Roman" w:hAnsi="Times New Roman"/>
                <w:color w:val="000000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D60E3C" w:rsidRPr="00E46429" w:rsidRDefault="00D60E3C" w:rsidP="00D60E3C">
            <w:pPr>
              <w:tabs>
                <w:tab w:val="left" w:pos="355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D60E3C" w:rsidRPr="00CC7AE0" w:rsidRDefault="00D60E3C" w:rsidP="00D60E3C">
            <w:pPr>
              <w:pStyle w:val="Default"/>
              <w:numPr>
                <w:ilvl w:val="0"/>
                <w:numId w:val="36"/>
              </w:numPr>
              <w:tabs>
                <w:tab w:val="left" w:pos="355"/>
              </w:tabs>
              <w:ind w:left="0" w:firstLine="0"/>
              <w:contextualSpacing/>
              <w:jc w:val="both"/>
            </w:pPr>
            <w:r w:rsidRPr="00CC7AE0">
              <w:t xml:space="preserve">современными (авторскими) формами организации педагогического сопровождения </w:t>
            </w:r>
            <w:r>
              <w:t>учебно-воспитательного процесса;</w:t>
            </w:r>
          </w:p>
          <w:p w:rsidR="00D60E3C" w:rsidRPr="00CC7AE0" w:rsidRDefault="00D60E3C" w:rsidP="00D60E3C">
            <w:pPr>
              <w:pStyle w:val="Default"/>
              <w:numPr>
                <w:ilvl w:val="0"/>
                <w:numId w:val="36"/>
              </w:numPr>
              <w:tabs>
                <w:tab w:val="left" w:pos="355"/>
              </w:tabs>
              <w:ind w:left="0" w:firstLine="0"/>
              <w:contextualSpacing/>
              <w:jc w:val="both"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D60E3C" w:rsidRPr="00D60E3C" w:rsidRDefault="00D60E3C" w:rsidP="00D60E3C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left" w:pos="353"/>
              </w:tabs>
              <w:autoSpaceDE/>
              <w:adjustRightInd/>
              <w:ind w:left="69" w:firstLine="0"/>
              <w:jc w:val="both"/>
              <w:rPr>
                <w:sz w:val="24"/>
                <w:szCs w:val="24"/>
              </w:rPr>
            </w:pPr>
            <w:r w:rsidRPr="00D60E3C">
              <w:rPr>
                <w:sz w:val="24"/>
                <w:szCs w:val="24"/>
              </w:rPr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60E3C" w:rsidRPr="00A74686" w:rsidTr="00366ABF">
        <w:tc>
          <w:tcPr>
            <w:tcW w:w="0" w:type="auto"/>
            <w:vAlign w:val="center"/>
          </w:tcPr>
          <w:p w:rsidR="00D60E3C" w:rsidRPr="00D60E3C" w:rsidRDefault="00D60E3C" w:rsidP="00D60E3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диагностики </w:t>
            </w:r>
          </w:p>
        </w:tc>
        <w:tc>
          <w:tcPr>
            <w:tcW w:w="0" w:type="auto"/>
            <w:vAlign w:val="center"/>
          </w:tcPr>
          <w:p w:rsidR="00D60E3C" w:rsidRPr="00A74686" w:rsidRDefault="00D60E3C" w:rsidP="00EA2D57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0" w:type="auto"/>
            <w:vAlign w:val="center"/>
          </w:tcPr>
          <w:p w:rsidR="00D60E3C" w:rsidRPr="00CC7AE0" w:rsidRDefault="00D60E3C" w:rsidP="00D60E3C">
            <w:pPr>
              <w:tabs>
                <w:tab w:val="left" w:pos="318"/>
              </w:tabs>
              <w:ind w:firstLine="34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0E3C" w:rsidRPr="004B7D0D" w:rsidRDefault="00D60E3C" w:rsidP="00D60E3C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20"/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D0D">
              <w:rPr>
                <w:rFonts w:ascii="Times New Roman" w:hAnsi="Times New Roman"/>
                <w:sz w:val="24"/>
                <w:szCs w:val="24"/>
              </w:rPr>
              <w:t xml:space="preserve">современные методы </w:t>
            </w:r>
            <w:r w:rsidRPr="004B7D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диагностирования достижений обучающихся; </w:t>
            </w:r>
          </w:p>
          <w:p w:rsidR="00D60E3C" w:rsidRPr="00CC7AE0" w:rsidRDefault="00D60E3C" w:rsidP="00D60E3C">
            <w:pPr>
              <w:pStyle w:val="ConsPlusNormal"/>
              <w:numPr>
                <w:ilvl w:val="0"/>
                <w:numId w:val="31"/>
              </w:numPr>
              <w:tabs>
                <w:tab w:val="clear" w:pos="720"/>
                <w:tab w:val="left" w:pos="349"/>
              </w:tabs>
              <w:ind w:left="6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61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 обучения и диагностики </w:t>
            </w:r>
          </w:p>
          <w:p w:rsidR="00D60E3C" w:rsidRPr="00CC7AE0" w:rsidRDefault="00D60E3C" w:rsidP="00D60E3C">
            <w:pPr>
              <w:tabs>
                <w:tab w:val="left" w:pos="349"/>
              </w:tabs>
              <w:ind w:left="66"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D60E3C" w:rsidRPr="004B7D0D" w:rsidRDefault="00D60E3C" w:rsidP="00D60E3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D0D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методы и технологии обучения </w:t>
            </w:r>
          </w:p>
          <w:p w:rsidR="00D60E3C" w:rsidRPr="004B7D0D" w:rsidRDefault="00D60E3C" w:rsidP="00D60E3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D0D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методы и технологии обучения и диагностики </w:t>
            </w:r>
          </w:p>
          <w:p w:rsidR="00D60E3C" w:rsidRPr="00CC7AE0" w:rsidRDefault="00D60E3C" w:rsidP="00D60E3C">
            <w:pPr>
              <w:tabs>
                <w:tab w:val="left" w:pos="318"/>
                <w:tab w:val="left" w:pos="349"/>
              </w:tabs>
              <w:ind w:left="6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0E3C" w:rsidRPr="004B7D0D" w:rsidRDefault="00D60E3C" w:rsidP="00D60E3C">
            <w:pPr>
              <w:pStyle w:val="a4"/>
              <w:numPr>
                <w:ilvl w:val="0"/>
                <w:numId w:val="33"/>
              </w:numPr>
              <w:tabs>
                <w:tab w:val="left" w:pos="318"/>
                <w:tab w:val="left" w:pos="349"/>
              </w:tabs>
              <w:autoSpaceDN w:val="0"/>
              <w:spacing w:after="0" w:line="240" w:lineRule="auto"/>
              <w:ind w:left="66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7D0D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в учебном и воспитательном процессе, </w:t>
            </w:r>
          </w:p>
          <w:p w:rsidR="00D60E3C" w:rsidRPr="00D60E3C" w:rsidRDefault="00D60E3C" w:rsidP="00D60E3C">
            <w:pPr>
              <w:widowControl/>
              <w:numPr>
                <w:ilvl w:val="0"/>
                <w:numId w:val="26"/>
              </w:numPr>
              <w:tabs>
                <w:tab w:val="left" w:pos="303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современными метод</w:t>
            </w:r>
            <w:r>
              <w:rPr>
                <w:sz w:val="24"/>
                <w:szCs w:val="24"/>
              </w:rPr>
              <w:t>ами</w:t>
            </w:r>
            <w:r w:rsidRPr="00CC7AE0">
              <w:rPr>
                <w:sz w:val="24"/>
                <w:szCs w:val="24"/>
              </w:rPr>
              <w:t xml:space="preserve"> и технологи</w:t>
            </w:r>
            <w:r>
              <w:rPr>
                <w:sz w:val="24"/>
                <w:szCs w:val="24"/>
              </w:rPr>
              <w:t>ями</w:t>
            </w:r>
            <w:r w:rsidRPr="00CC7AE0">
              <w:rPr>
                <w:sz w:val="24"/>
                <w:szCs w:val="24"/>
              </w:rPr>
              <w:t xml:space="preserve"> обучения и диагностики</w:t>
            </w:r>
            <w:r>
              <w:rPr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:rsidR="00C77E2D" w:rsidRPr="0007500F" w:rsidRDefault="00C77E2D" w:rsidP="00C77E2D">
      <w:pPr>
        <w:tabs>
          <w:tab w:val="left" w:pos="708"/>
        </w:tabs>
        <w:jc w:val="both"/>
        <w:rPr>
          <w:lang w:eastAsia="en-US"/>
        </w:rPr>
      </w:pPr>
    </w:p>
    <w:p w:rsidR="00C77E2D" w:rsidRDefault="00C77E2D" w:rsidP="00C77E2D">
      <w:pPr>
        <w:pStyle w:val="a4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500F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D60E3C" w:rsidRPr="0007500F" w:rsidRDefault="00D60E3C" w:rsidP="00D60E3C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E2D" w:rsidRPr="00D60E3C" w:rsidRDefault="00C77E2D" w:rsidP="00D60E3C">
      <w:pPr>
        <w:pStyle w:val="a4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0E3C">
        <w:rPr>
          <w:rFonts w:ascii="Times New Roman" w:hAnsi="Times New Roman"/>
          <w:sz w:val="24"/>
          <w:szCs w:val="24"/>
        </w:rPr>
        <w:t xml:space="preserve">Дисциплина </w:t>
      </w:r>
      <w:r w:rsidR="00D60E3C" w:rsidRPr="00D60E3C">
        <w:rPr>
          <w:rFonts w:ascii="Times New Roman" w:hAnsi="Times New Roman"/>
          <w:bCs/>
          <w:sz w:val="24"/>
          <w:szCs w:val="24"/>
        </w:rPr>
        <w:t>Б1.В.15</w:t>
      </w:r>
      <w:r w:rsidR="00D60E3C" w:rsidRPr="00D60E3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60E3C" w:rsidRPr="00D60E3C">
        <w:rPr>
          <w:rFonts w:ascii="Times New Roman" w:hAnsi="Times New Roman"/>
          <w:sz w:val="24"/>
          <w:szCs w:val="24"/>
        </w:rPr>
        <w:t>«</w:t>
      </w:r>
      <w:r w:rsidR="00D60E3C" w:rsidRPr="00D60E3C">
        <w:rPr>
          <w:rFonts w:ascii="Times New Roman" w:hAnsi="Times New Roman"/>
          <w:bCs/>
          <w:color w:val="000000"/>
          <w:sz w:val="24"/>
          <w:szCs w:val="24"/>
        </w:rPr>
        <w:t>Инклюзия в профессиональном образовании</w:t>
      </w:r>
      <w:r w:rsidR="00D60E3C" w:rsidRPr="00D60E3C">
        <w:rPr>
          <w:rFonts w:ascii="Times New Roman" w:hAnsi="Times New Roman"/>
          <w:sz w:val="24"/>
          <w:szCs w:val="24"/>
        </w:rPr>
        <w:t>»</w:t>
      </w:r>
      <w:r w:rsidR="00D60E3C">
        <w:rPr>
          <w:rFonts w:ascii="Times New Roman" w:hAnsi="Times New Roman"/>
          <w:sz w:val="24"/>
          <w:szCs w:val="24"/>
        </w:rPr>
        <w:t xml:space="preserve"> </w:t>
      </w:r>
      <w:r w:rsidRPr="00D60E3C">
        <w:rPr>
          <w:rFonts w:ascii="Times New Roman" w:hAnsi="Times New Roman"/>
          <w:sz w:val="24"/>
          <w:szCs w:val="24"/>
        </w:rPr>
        <w:t>является дисциплиной вариативной части блока Б.1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2232"/>
        <w:gridCol w:w="2464"/>
        <w:gridCol w:w="1185"/>
      </w:tblGrid>
      <w:tr w:rsidR="00C77E2D" w:rsidRPr="00D60E3C" w:rsidTr="00366ABF">
        <w:tc>
          <w:tcPr>
            <w:tcW w:w="1196" w:type="dxa"/>
            <w:vMerge w:val="restart"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Код</w:t>
            </w:r>
          </w:p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Наименование</w:t>
            </w:r>
          </w:p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C77E2D" w:rsidRPr="00D60E3C" w:rsidTr="00366ABF">
        <w:tc>
          <w:tcPr>
            <w:tcW w:w="1196" w:type="dxa"/>
            <w:vMerge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77E2D" w:rsidRPr="00D60E3C" w:rsidTr="00366ABF">
        <w:tc>
          <w:tcPr>
            <w:tcW w:w="1196" w:type="dxa"/>
            <w:vMerge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C77E2D" w:rsidRPr="00D60E3C" w:rsidRDefault="00C77E2D" w:rsidP="00366AB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77E2D" w:rsidRPr="00D60E3C" w:rsidTr="00366ABF">
        <w:tc>
          <w:tcPr>
            <w:tcW w:w="1196" w:type="dxa"/>
            <w:vAlign w:val="center"/>
          </w:tcPr>
          <w:p w:rsidR="00C77E2D" w:rsidRPr="00D60E3C" w:rsidRDefault="001C6E95" w:rsidP="00366AB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</w:rPr>
              <w:t>Б1.В.</w:t>
            </w:r>
            <w:r w:rsidR="00D60E3C">
              <w:rPr>
                <w:sz w:val="24"/>
                <w:szCs w:val="24"/>
              </w:rPr>
              <w:t>15</w:t>
            </w:r>
          </w:p>
        </w:tc>
        <w:tc>
          <w:tcPr>
            <w:tcW w:w="2494" w:type="dxa"/>
            <w:vAlign w:val="center"/>
          </w:tcPr>
          <w:p w:rsidR="00C77E2D" w:rsidRPr="00D60E3C" w:rsidRDefault="00D60E3C" w:rsidP="00D60E3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bCs/>
                <w:color w:val="000000"/>
                <w:sz w:val="24"/>
                <w:szCs w:val="24"/>
              </w:rPr>
              <w:t>Инклюзия в профессиональном образовании</w:t>
            </w:r>
          </w:p>
        </w:tc>
        <w:tc>
          <w:tcPr>
            <w:tcW w:w="2232" w:type="dxa"/>
            <w:vAlign w:val="center"/>
          </w:tcPr>
          <w:p w:rsidR="00C77E2D" w:rsidRPr="00D60E3C" w:rsidRDefault="00C77E2D" w:rsidP="00D60E3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Педагогика, Социальная педагогика</w:t>
            </w:r>
          </w:p>
        </w:tc>
        <w:tc>
          <w:tcPr>
            <w:tcW w:w="2464" w:type="dxa"/>
            <w:vAlign w:val="center"/>
          </w:tcPr>
          <w:p w:rsidR="00C77E2D" w:rsidRPr="00D60E3C" w:rsidRDefault="00C77E2D" w:rsidP="00D60E3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C77E2D" w:rsidRPr="00D60E3C" w:rsidRDefault="00D60E3C" w:rsidP="00D60E3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  <w:p w:rsidR="00C77E2D" w:rsidRPr="00D60E3C" w:rsidRDefault="00D60E3C" w:rsidP="00D60E3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ОПК-3</w:t>
            </w:r>
          </w:p>
          <w:p w:rsidR="00C77E2D" w:rsidRPr="00D60E3C" w:rsidRDefault="00D60E3C" w:rsidP="00D60E3C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</w:tr>
    </w:tbl>
    <w:p w:rsidR="00C77E2D" w:rsidRPr="0007500F" w:rsidRDefault="00C77E2D" w:rsidP="00C77E2D">
      <w:pPr>
        <w:jc w:val="both"/>
        <w:rPr>
          <w:b/>
          <w:bCs/>
          <w:spacing w:val="4"/>
          <w:lang w:eastAsia="en-US"/>
        </w:rPr>
      </w:pPr>
    </w:p>
    <w:p w:rsidR="00C77E2D" w:rsidRPr="00D60E3C" w:rsidRDefault="00C77E2D" w:rsidP="00C77E2D">
      <w:pPr>
        <w:ind w:firstLine="709"/>
        <w:jc w:val="both"/>
        <w:rPr>
          <w:b/>
          <w:bCs/>
          <w:spacing w:val="4"/>
          <w:sz w:val="24"/>
          <w:szCs w:val="24"/>
          <w:lang w:eastAsia="en-US"/>
        </w:rPr>
      </w:pPr>
      <w:r w:rsidRPr="00D60E3C">
        <w:rPr>
          <w:b/>
          <w:bCs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7E2D" w:rsidRPr="00D60E3C" w:rsidRDefault="00C77E2D" w:rsidP="00C77E2D">
      <w:pPr>
        <w:ind w:firstLine="709"/>
        <w:jc w:val="both"/>
        <w:rPr>
          <w:sz w:val="24"/>
          <w:szCs w:val="24"/>
        </w:rPr>
      </w:pPr>
    </w:p>
    <w:p w:rsidR="00C77E2D" w:rsidRPr="00D60E3C" w:rsidRDefault="00C77E2D" w:rsidP="00C77E2D">
      <w:pPr>
        <w:ind w:firstLine="709"/>
        <w:jc w:val="both"/>
        <w:rPr>
          <w:sz w:val="24"/>
          <w:szCs w:val="24"/>
          <w:lang w:eastAsia="en-US"/>
        </w:rPr>
      </w:pPr>
      <w:r w:rsidRPr="00D60E3C">
        <w:rPr>
          <w:sz w:val="24"/>
          <w:szCs w:val="24"/>
          <w:lang w:eastAsia="en-US"/>
        </w:rPr>
        <w:t xml:space="preserve">Объем учебной дисциплины – </w:t>
      </w:r>
      <w:r w:rsidR="009510CF">
        <w:rPr>
          <w:sz w:val="24"/>
          <w:szCs w:val="24"/>
          <w:lang w:eastAsia="en-US"/>
        </w:rPr>
        <w:t>3</w:t>
      </w:r>
      <w:r w:rsidRPr="00D60E3C">
        <w:rPr>
          <w:sz w:val="24"/>
          <w:szCs w:val="24"/>
          <w:lang w:eastAsia="en-US"/>
        </w:rPr>
        <w:t xml:space="preserve"> зачетных единиц</w:t>
      </w:r>
      <w:r w:rsidR="009510CF">
        <w:rPr>
          <w:sz w:val="24"/>
          <w:szCs w:val="24"/>
          <w:lang w:eastAsia="en-US"/>
        </w:rPr>
        <w:t>ы</w:t>
      </w:r>
      <w:r w:rsidRPr="00D60E3C">
        <w:rPr>
          <w:sz w:val="24"/>
          <w:szCs w:val="24"/>
          <w:lang w:eastAsia="en-US"/>
        </w:rPr>
        <w:t xml:space="preserve"> – </w:t>
      </w:r>
      <w:r w:rsidR="009510CF">
        <w:rPr>
          <w:sz w:val="24"/>
          <w:szCs w:val="24"/>
          <w:lang w:eastAsia="en-US"/>
        </w:rPr>
        <w:t>108</w:t>
      </w:r>
      <w:r w:rsidRPr="00D60E3C">
        <w:rPr>
          <w:sz w:val="24"/>
          <w:szCs w:val="24"/>
          <w:lang w:eastAsia="en-US"/>
        </w:rPr>
        <w:t xml:space="preserve"> академических часов</w:t>
      </w:r>
    </w:p>
    <w:p w:rsidR="00C77E2D" w:rsidRPr="00D60E3C" w:rsidRDefault="00C77E2D" w:rsidP="00C77E2D">
      <w:pPr>
        <w:ind w:firstLine="709"/>
        <w:jc w:val="both"/>
        <w:rPr>
          <w:sz w:val="24"/>
          <w:szCs w:val="24"/>
          <w:lang w:eastAsia="en-US"/>
        </w:rPr>
      </w:pPr>
      <w:r w:rsidRPr="00D60E3C">
        <w:rPr>
          <w:sz w:val="24"/>
          <w:szCs w:val="24"/>
          <w:lang w:eastAsia="en-US"/>
        </w:rPr>
        <w:t>Из них</w:t>
      </w:r>
      <w:r w:rsidRPr="00D60E3C">
        <w:rPr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517"/>
      </w:tblGrid>
      <w:tr w:rsidR="00C77E2D" w:rsidRPr="00D60E3C" w:rsidTr="00366ABF">
        <w:tc>
          <w:tcPr>
            <w:tcW w:w="4365" w:type="dxa"/>
          </w:tcPr>
          <w:p w:rsidR="00C77E2D" w:rsidRPr="00D60E3C" w:rsidRDefault="00C77E2D" w:rsidP="00366AB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77E2D" w:rsidRPr="00D60E3C" w:rsidRDefault="00C77E2D" w:rsidP="00366ABF">
            <w:pPr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77E2D" w:rsidRPr="00D60E3C" w:rsidRDefault="00C77E2D" w:rsidP="00366ABF">
            <w:pPr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C77E2D" w:rsidRPr="00D60E3C" w:rsidRDefault="00C77E2D" w:rsidP="00366ABF">
            <w:pPr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C77E2D" w:rsidRPr="00D60E3C" w:rsidTr="00366ABF">
        <w:tc>
          <w:tcPr>
            <w:tcW w:w="4365" w:type="dxa"/>
          </w:tcPr>
          <w:p w:rsidR="00C77E2D" w:rsidRPr="00D60E3C" w:rsidRDefault="00C77E2D" w:rsidP="00366ABF">
            <w:pPr>
              <w:jc w:val="both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77E2D" w:rsidRPr="00D60E3C" w:rsidRDefault="009510CF" w:rsidP="00366A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C77E2D" w:rsidRPr="00D60E3C" w:rsidRDefault="001C6E95" w:rsidP="00366ABF">
            <w:pPr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1</w:t>
            </w:r>
            <w:r w:rsidR="009510CF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77E2D" w:rsidRPr="00D60E3C" w:rsidTr="00366ABF">
        <w:tc>
          <w:tcPr>
            <w:tcW w:w="4365" w:type="dxa"/>
          </w:tcPr>
          <w:p w:rsidR="00C77E2D" w:rsidRPr="00D60E3C" w:rsidRDefault="00C77E2D" w:rsidP="00366AB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0E3C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77E2D" w:rsidRPr="00D60E3C" w:rsidRDefault="009510CF" w:rsidP="00366A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77E2D" w:rsidRPr="00D60E3C" w:rsidRDefault="001C6E95" w:rsidP="00366ABF">
            <w:pPr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77E2D" w:rsidRPr="00D60E3C" w:rsidTr="00366ABF">
        <w:tc>
          <w:tcPr>
            <w:tcW w:w="4365" w:type="dxa"/>
          </w:tcPr>
          <w:p w:rsidR="00C77E2D" w:rsidRPr="00D60E3C" w:rsidRDefault="00C77E2D" w:rsidP="00366AB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0E3C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77E2D" w:rsidRPr="00D60E3C" w:rsidRDefault="00C77E2D" w:rsidP="00366ABF">
            <w:pPr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77E2D" w:rsidRPr="00D60E3C" w:rsidRDefault="00C77E2D" w:rsidP="00366ABF">
            <w:pPr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77E2D" w:rsidRPr="00D60E3C" w:rsidTr="00366ABF">
        <w:tc>
          <w:tcPr>
            <w:tcW w:w="4365" w:type="dxa"/>
          </w:tcPr>
          <w:p w:rsidR="00C77E2D" w:rsidRPr="00D60E3C" w:rsidRDefault="00C77E2D" w:rsidP="00366ABF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60E3C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77E2D" w:rsidRPr="00D60E3C" w:rsidRDefault="009510CF" w:rsidP="00366A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77E2D" w:rsidRPr="00D60E3C" w:rsidRDefault="009510CF" w:rsidP="00366A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C77E2D" w:rsidRPr="00D60E3C" w:rsidTr="00366ABF">
        <w:tc>
          <w:tcPr>
            <w:tcW w:w="4365" w:type="dxa"/>
          </w:tcPr>
          <w:p w:rsidR="00C77E2D" w:rsidRPr="00D60E3C" w:rsidRDefault="00C77E2D" w:rsidP="00366ABF">
            <w:pPr>
              <w:jc w:val="both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77E2D" w:rsidRPr="00D60E3C" w:rsidRDefault="009510CF" w:rsidP="00366A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C77E2D" w:rsidRPr="00D60E3C" w:rsidRDefault="009510CF" w:rsidP="00366A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C77E2D" w:rsidRPr="00D60E3C" w:rsidTr="00366ABF">
        <w:tc>
          <w:tcPr>
            <w:tcW w:w="4365" w:type="dxa"/>
          </w:tcPr>
          <w:p w:rsidR="00C77E2D" w:rsidRPr="00D60E3C" w:rsidRDefault="00C77E2D" w:rsidP="00366ABF">
            <w:pPr>
              <w:jc w:val="both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77E2D" w:rsidRPr="00D60E3C" w:rsidRDefault="009510CF" w:rsidP="00366A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77E2D" w:rsidRPr="00D60E3C" w:rsidRDefault="00C77E2D" w:rsidP="00366ABF">
            <w:pPr>
              <w:jc w:val="center"/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77E2D" w:rsidRPr="00D60E3C" w:rsidTr="00366ABF">
        <w:tc>
          <w:tcPr>
            <w:tcW w:w="4365" w:type="dxa"/>
            <w:vAlign w:val="center"/>
          </w:tcPr>
          <w:p w:rsidR="00C77E2D" w:rsidRPr="00D60E3C" w:rsidRDefault="00C77E2D" w:rsidP="00366ABF">
            <w:pPr>
              <w:rPr>
                <w:sz w:val="24"/>
                <w:szCs w:val="24"/>
                <w:lang w:eastAsia="en-US"/>
              </w:rPr>
            </w:pPr>
            <w:r w:rsidRPr="00D60E3C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77E2D" w:rsidRPr="00D60E3C" w:rsidRDefault="009510CF" w:rsidP="001C6E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  <w:r w:rsidR="00C77E2D" w:rsidRPr="00D60E3C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C77E2D" w:rsidRPr="00D60E3C">
              <w:rPr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C77E2D" w:rsidRPr="00D60E3C" w:rsidRDefault="009510CF" w:rsidP="009510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Экзамен</w:t>
            </w:r>
            <w:r w:rsidR="00C77E2D" w:rsidRPr="00D60E3C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C77E2D" w:rsidRPr="00D60E3C">
              <w:rPr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C77E2D" w:rsidRPr="0007500F" w:rsidRDefault="00C77E2D" w:rsidP="00C77E2D">
      <w:pPr>
        <w:ind w:firstLine="709"/>
        <w:jc w:val="both"/>
        <w:rPr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12483" w:rsidRPr="00712483" w:rsidTr="0071248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12483">
              <w:rPr>
                <w:b/>
                <w:bCs/>
                <w:color w:val="000000"/>
              </w:rPr>
              <w:t>Всего</w:t>
            </w:r>
          </w:p>
        </w:tc>
      </w:tr>
      <w:tr w:rsidR="00C67383" w:rsidRPr="00712483" w:rsidTr="00EA2D57">
        <w:trPr>
          <w:trHeight w:val="633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83" w:rsidRPr="00C673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67383">
              <w:rPr>
                <w:b/>
                <w:color w:val="000000"/>
                <w:sz w:val="24"/>
                <w:szCs w:val="24"/>
              </w:rPr>
              <w:t>Семестр 7</w:t>
            </w:r>
          </w:p>
        </w:tc>
      </w:tr>
      <w:tr w:rsidR="00712483" w:rsidRPr="00712483" w:rsidTr="00EA2D57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Раздел I. Инновационные тенденции в образовании лиц с ограниченными возможностями здоровья в РФ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Тема №</w:t>
            </w:r>
            <w:r w:rsidR="009510CF">
              <w:rPr>
                <w:color w:val="000000"/>
                <w:sz w:val="24"/>
                <w:szCs w:val="24"/>
              </w:rPr>
              <w:t xml:space="preserve"> </w:t>
            </w:r>
            <w:r w:rsidRPr="00712483">
              <w:rPr>
                <w:color w:val="000000"/>
                <w:sz w:val="24"/>
                <w:szCs w:val="24"/>
              </w:rPr>
              <w:t xml:space="preserve">1. Нормативно-правовая основа образования лиц с ограниченными возможностями здоровья в РФ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A931ED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D66A5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Тема №</w:t>
            </w:r>
            <w:r w:rsidR="009510CF">
              <w:rPr>
                <w:color w:val="000000"/>
                <w:sz w:val="24"/>
                <w:szCs w:val="24"/>
              </w:rPr>
              <w:t xml:space="preserve"> </w:t>
            </w:r>
            <w:r w:rsidRPr="00712483">
              <w:rPr>
                <w:color w:val="000000"/>
                <w:sz w:val="24"/>
                <w:szCs w:val="24"/>
              </w:rPr>
              <w:t>2. Место и роль системы специального образования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A931ED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D66A5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D66A53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D66A5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Тема №</w:t>
            </w:r>
            <w:r w:rsidR="009510CF">
              <w:rPr>
                <w:color w:val="000000"/>
                <w:sz w:val="24"/>
                <w:szCs w:val="24"/>
              </w:rPr>
              <w:t xml:space="preserve"> </w:t>
            </w:r>
            <w:r w:rsidRPr="00712483">
              <w:rPr>
                <w:color w:val="000000"/>
                <w:sz w:val="24"/>
                <w:szCs w:val="24"/>
              </w:rPr>
              <w:t xml:space="preserve">3. Проблемы и перспективы инклюзивного и интегрированного образования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Тема №</w:t>
            </w:r>
            <w:r w:rsidR="009510CF">
              <w:rPr>
                <w:color w:val="000000"/>
                <w:sz w:val="24"/>
                <w:szCs w:val="24"/>
              </w:rPr>
              <w:t xml:space="preserve"> </w:t>
            </w:r>
            <w:r w:rsidRPr="00712483">
              <w:rPr>
                <w:color w:val="000000"/>
                <w:sz w:val="24"/>
                <w:szCs w:val="24"/>
              </w:rPr>
              <w:t>4. Опыт инклюзивного образования в зарубежных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D66A5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12483"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2483" w:rsidRPr="00712483" w:rsidTr="00EA2D57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 xml:space="preserve">Раздел II. Психолого-педагогические основы </w:t>
            </w:r>
            <w:r w:rsidR="009510CF">
              <w:rPr>
                <w:color w:val="000000"/>
                <w:sz w:val="24"/>
                <w:szCs w:val="24"/>
              </w:rPr>
              <w:t>организации инклюзивного образования</w:t>
            </w:r>
            <w:r w:rsidRPr="00712483">
              <w:rPr>
                <w:color w:val="000000"/>
                <w:sz w:val="24"/>
                <w:szCs w:val="24"/>
              </w:rPr>
              <w:t xml:space="preserve"> </w:t>
            </w:r>
            <w:r w:rsidR="009510CF">
              <w:rPr>
                <w:color w:val="000000"/>
                <w:sz w:val="24"/>
                <w:szCs w:val="24"/>
              </w:rPr>
              <w:t>в системе профессионального образования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EA2D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Тема №</w:t>
            </w:r>
            <w:r w:rsidR="009510CF">
              <w:rPr>
                <w:color w:val="000000"/>
                <w:sz w:val="24"/>
                <w:szCs w:val="24"/>
              </w:rPr>
              <w:t xml:space="preserve"> </w:t>
            </w:r>
            <w:r w:rsidRPr="00712483">
              <w:rPr>
                <w:color w:val="000000"/>
                <w:sz w:val="24"/>
                <w:szCs w:val="24"/>
              </w:rPr>
              <w:t xml:space="preserve">5. </w:t>
            </w:r>
            <w:r w:rsidRPr="00EA2D57">
              <w:rPr>
                <w:color w:val="000000"/>
                <w:sz w:val="24"/>
                <w:szCs w:val="24"/>
              </w:rPr>
              <w:t xml:space="preserve">Формирование речевых средств общения слабослышащих </w:t>
            </w:r>
            <w:r w:rsidR="00EA2D57">
              <w:rPr>
                <w:color w:val="000000"/>
                <w:sz w:val="24"/>
                <w:szCs w:val="24"/>
              </w:rPr>
              <w:t>обучающихся</w:t>
            </w:r>
            <w:r w:rsidRPr="00EA2D57">
              <w:rPr>
                <w:color w:val="000000"/>
                <w:sz w:val="24"/>
                <w:szCs w:val="24"/>
              </w:rPr>
              <w:t xml:space="preserve"> как условие включения их в коммуникативное пространство учащихся с сохранным слухом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D66A5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738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Тема №</w:t>
            </w:r>
            <w:r w:rsidR="009510CF">
              <w:rPr>
                <w:color w:val="000000"/>
                <w:sz w:val="24"/>
                <w:szCs w:val="24"/>
              </w:rPr>
              <w:t xml:space="preserve"> </w:t>
            </w:r>
            <w:r w:rsidRPr="00712483">
              <w:rPr>
                <w:color w:val="000000"/>
                <w:sz w:val="24"/>
                <w:szCs w:val="24"/>
              </w:rPr>
              <w:t xml:space="preserve">6. Организация учебного и внеучебного взаимодействия </w:t>
            </w:r>
            <w:r w:rsidR="009510CF">
              <w:rPr>
                <w:color w:val="000000"/>
                <w:sz w:val="24"/>
                <w:szCs w:val="24"/>
              </w:rPr>
              <w:t>об</w:t>
            </w:r>
            <w:r w:rsidRPr="00712483">
              <w:rPr>
                <w:color w:val="000000"/>
                <w:sz w:val="24"/>
                <w:szCs w:val="24"/>
              </w:rPr>
              <w:t>уча</w:t>
            </w:r>
            <w:r w:rsidR="009510CF">
              <w:rPr>
                <w:color w:val="000000"/>
                <w:sz w:val="24"/>
                <w:szCs w:val="24"/>
              </w:rPr>
              <w:t>ю</w:t>
            </w:r>
            <w:r w:rsidRPr="00712483">
              <w:rPr>
                <w:color w:val="000000"/>
                <w:sz w:val="24"/>
                <w:szCs w:val="24"/>
              </w:rPr>
              <w:t xml:space="preserve">щихся с разными </w:t>
            </w:r>
            <w:r w:rsidR="009510CF">
              <w:rPr>
                <w:color w:val="000000"/>
                <w:sz w:val="24"/>
                <w:szCs w:val="24"/>
              </w:rPr>
              <w:t xml:space="preserve">интеллектуальными и физическими </w:t>
            </w:r>
            <w:r w:rsidRPr="00712483">
              <w:rPr>
                <w:color w:val="000000"/>
                <w:sz w:val="24"/>
                <w:szCs w:val="24"/>
              </w:rPr>
              <w:t>возможностями в процессе интегрированного обучения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D66A5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738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9510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lastRenderedPageBreak/>
              <w:t>Тема №</w:t>
            </w:r>
            <w:r w:rsidR="009510CF">
              <w:rPr>
                <w:color w:val="000000"/>
                <w:sz w:val="24"/>
                <w:szCs w:val="24"/>
              </w:rPr>
              <w:t xml:space="preserve"> </w:t>
            </w:r>
            <w:r w:rsidRPr="00712483">
              <w:rPr>
                <w:color w:val="000000"/>
                <w:sz w:val="24"/>
                <w:szCs w:val="24"/>
              </w:rPr>
              <w:t xml:space="preserve">7. Проектирование психолого-педагогического сопровождения лиц с ОВЗ </w:t>
            </w:r>
            <w:r w:rsidR="009510CF">
              <w:rPr>
                <w:color w:val="000000"/>
                <w:sz w:val="24"/>
                <w:szCs w:val="24"/>
              </w:rPr>
              <w:t>в системе профессионального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A931ED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D66A5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1248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9510CF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9510CF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931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D66A5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9510CF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12483">
              <w:rPr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124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712483" w:rsidRPr="00712483" w:rsidTr="0071248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8"/>
            <w:r w:rsidRPr="00712483">
              <w:rPr>
                <w:color w:val="000000"/>
                <w:sz w:val="24"/>
                <w:szCs w:val="24"/>
              </w:rPr>
              <w:t>Итого с экзаменом</w:t>
            </w:r>
            <w:bookmarkEnd w:id="1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1248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2483" w:rsidRPr="00712483" w:rsidRDefault="00712483" w:rsidP="0071248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248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2483" w:rsidRPr="00712483" w:rsidRDefault="00C67383" w:rsidP="0071248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51F13" w:rsidRPr="00F51F13" w:rsidTr="00F51F1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51F13">
              <w:rPr>
                <w:b/>
                <w:bCs/>
                <w:color w:val="000000"/>
              </w:rPr>
              <w:t>Всего</w:t>
            </w:r>
          </w:p>
        </w:tc>
      </w:tr>
      <w:tr w:rsidR="00C67383" w:rsidRPr="00F51F13" w:rsidTr="00394A83">
        <w:trPr>
          <w:trHeight w:val="57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38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7383">
              <w:rPr>
                <w:b/>
                <w:color w:val="000000"/>
                <w:sz w:val="24"/>
                <w:szCs w:val="24"/>
              </w:rPr>
              <w:t>Семестр 7</w:t>
            </w:r>
          </w:p>
        </w:tc>
      </w:tr>
      <w:tr w:rsidR="00F51F13" w:rsidRPr="00F51F13" w:rsidTr="00394A8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Раздел I. Инновационные тенденции в образовании лиц с ограниченными возможностями здоровья в РФ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Тема №</w:t>
            </w:r>
            <w:r w:rsidR="00C67383">
              <w:rPr>
                <w:color w:val="000000"/>
                <w:sz w:val="24"/>
                <w:szCs w:val="24"/>
              </w:rPr>
              <w:t xml:space="preserve"> </w:t>
            </w:r>
            <w:r w:rsidRPr="00F51F13">
              <w:rPr>
                <w:color w:val="000000"/>
                <w:sz w:val="24"/>
                <w:szCs w:val="24"/>
              </w:rPr>
              <w:t xml:space="preserve">1. Нормативно-правовая основа образования лиц с ограниченными возможностями здоровья в РФ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A0387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738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Тема №</w:t>
            </w:r>
            <w:r w:rsidR="00C67383">
              <w:rPr>
                <w:color w:val="000000"/>
                <w:sz w:val="24"/>
                <w:szCs w:val="24"/>
              </w:rPr>
              <w:t xml:space="preserve"> </w:t>
            </w:r>
            <w:r w:rsidRPr="00F51F13">
              <w:rPr>
                <w:color w:val="000000"/>
                <w:sz w:val="24"/>
                <w:szCs w:val="24"/>
              </w:rPr>
              <w:t>2. Место и роль системы специального образования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A0387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738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Тема №</w:t>
            </w:r>
            <w:r w:rsidR="00C67383">
              <w:rPr>
                <w:color w:val="000000"/>
                <w:sz w:val="24"/>
                <w:szCs w:val="24"/>
              </w:rPr>
              <w:t xml:space="preserve"> </w:t>
            </w:r>
            <w:r w:rsidRPr="00F51F13">
              <w:rPr>
                <w:color w:val="000000"/>
                <w:sz w:val="24"/>
                <w:szCs w:val="24"/>
              </w:rPr>
              <w:t xml:space="preserve">3. Проблемы и перспективы инклюзивного и интегрированного образования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A0387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738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Тема №</w:t>
            </w:r>
            <w:r w:rsidR="00C67383">
              <w:rPr>
                <w:color w:val="000000"/>
                <w:sz w:val="24"/>
                <w:szCs w:val="24"/>
              </w:rPr>
              <w:t xml:space="preserve"> </w:t>
            </w:r>
            <w:r w:rsidRPr="00F51F13">
              <w:rPr>
                <w:color w:val="000000"/>
                <w:sz w:val="24"/>
                <w:szCs w:val="24"/>
              </w:rPr>
              <w:t>4. Опыт инклюзивного образования в зарубежных странах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  <w:r w:rsidR="00C673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A0387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6738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1F13" w:rsidRPr="00F51F13" w:rsidTr="00394A83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lastRenderedPageBreak/>
              <w:t>Раздел II. Психолого-педагогические основы обучения в инклюзивном образовании лиц с нарушенным слухом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EA2D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Тема №</w:t>
            </w:r>
            <w:r w:rsidR="00C67383">
              <w:rPr>
                <w:color w:val="000000"/>
                <w:sz w:val="24"/>
                <w:szCs w:val="24"/>
              </w:rPr>
              <w:t xml:space="preserve"> </w:t>
            </w:r>
            <w:r w:rsidRPr="00F51F13">
              <w:rPr>
                <w:color w:val="000000"/>
                <w:sz w:val="24"/>
                <w:szCs w:val="24"/>
              </w:rPr>
              <w:t>5</w:t>
            </w:r>
            <w:r w:rsidRPr="00EA2D57">
              <w:rPr>
                <w:color w:val="000000"/>
                <w:sz w:val="24"/>
                <w:szCs w:val="24"/>
              </w:rPr>
              <w:t xml:space="preserve">. Формирование речевых средств общения слабослышащих </w:t>
            </w:r>
            <w:r w:rsidR="00EA2D57">
              <w:rPr>
                <w:color w:val="000000"/>
                <w:sz w:val="24"/>
                <w:szCs w:val="24"/>
              </w:rPr>
              <w:t>обучающихся</w:t>
            </w:r>
            <w:r w:rsidRPr="00EA2D57">
              <w:rPr>
                <w:color w:val="000000"/>
                <w:sz w:val="24"/>
                <w:szCs w:val="24"/>
              </w:rPr>
              <w:t xml:space="preserve"> как условие включения их в коммуникативное пространство учащихся с сохранным слухом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Тема №</w:t>
            </w:r>
            <w:r w:rsidR="00C67383">
              <w:rPr>
                <w:color w:val="000000"/>
                <w:sz w:val="24"/>
                <w:szCs w:val="24"/>
              </w:rPr>
              <w:t xml:space="preserve"> </w:t>
            </w:r>
            <w:r w:rsidRPr="00F51F13">
              <w:rPr>
                <w:color w:val="000000"/>
                <w:sz w:val="24"/>
                <w:szCs w:val="24"/>
              </w:rPr>
              <w:t xml:space="preserve">6. </w:t>
            </w:r>
            <w:r w:rsidR="00C67383" w:rsidRPr="00712483">
              <w:rPr>
                <w:color w:val="000000"/>
                <w:sz w:val="24"/>
                <w:szCs w:val="24"/>
              </w:rPr>
              <w:t xml:space="preserve">Организация учебного и внеучебного взаимодействия </w:t>
            </w:r>
            <w:r w:rsidR="00C67383">
              <w:rPr>
                <w:color w:val="000000"/>
                <w:sz w:val="24"/>
                <w:szCs w:val="24"/>
              </w:rPr>
              <w:t>об</w:t>
            </w:r>
            <w:r w:rsidR="00C67383" w:rsidRPr="00712483">
              <w:rPr>
                <w:color w:val="000000"/>
                <w:sz w:val="24"/>
                <w:szCs w:val="24"/>
              </w:rPr>
              <w:t>уча</w:t>
            </w:r>
            <w:r w:rsidR="00C67383">
              <w:rPr>
                <w:color w:val="000000"/>
                <w:sz w:val="24"/>
                <w:szCs w:val="24"/>
              </w:rPr>
              <w:t>ю</w:t>
            </w:r>
            <w:r w:rsidR="00C67383" w:rsidRPr="00712483">
              <w:rPr>
                <w:color w:val="000000"/>
                <w:sz w:val="24"/>
                <w:szCs w:val="24"/>
              </w:rPr>
              <w:t xml:space="preserve">щихся с разными </w:t>
            </w:r>
            <w:r w:rsidR="00C67383">
              <w:rPr>
                <w:color w:val="000000"/>
                <w:sz w:val="24"/>
                <w:szCs w:val="24"/>
              </w:rPr>
              <w:t xml:space="preserve">интеллектуальными и физическими </w:t>
            </w:r>
            <w:r w:rsidR="00C67383" w:rsidRPr="00712483">
              <w:rPr>
                <w:color w:val="000000"/>
                <w:sz w:val="24"/>
                <w:szCs w:val="24"/>
              </w:rPr>
              <w:t>возможностями в процессе интегрированного обучения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C6738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Тема №</w:t>
            </w:r>
            <w:r w:rsidR="00C67383">
              <w:rPr>
                <w:color w:val="000000"/>
                <w:sz w:val="24"/>
                <w:szCs w:val="24"/>
              </w:rPr>
              <w:t xml:space="preserve"> </w:t>
            </w:r>
            <w:r w:rsidRPr="00F51F13">
              <w:rPr>
                <w:color w:val="000000"/>
                <w:sz w:val="24"/>
                <w:szCs w:val="24"/>
              </w:rPr>
              <w:t xml:space="preserve">7. </w:t>
            </w:r>
            <w:r w:rsidR="00C67383" w:rsidRPr="00712483">
              <w:rPr>
                <w:color w:val="000000"/>
                <w:sz w:val="24"/>
                <w:szCs w:val="24"/>
              </w:rPr>
              <w:t xml:space="preserve">Проектирование психолого-педагогического сопровождения лиц с ОВЗ </w:t>
            </w:r>
            <w:r w:rsidR="00C67383">
              <w:rPr>
                <w:color w:val="000000"/>
                <w:sz w:val="24"/>
                <w:szCs w:val="24"/>
              </w:rPr>
              <w:t>в системе профессионального образования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1F1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A0387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A0387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51F13" w:rsidRPr="00F51F13" w:rsidTr="00F51F1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1F13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51F1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51F13" w:rsidRPr="00F51F13" w:rsidRDefault="00F51F13" w:rsidP="00F51F1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1F1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51F13" w:rsidRPr="00F51F13" w:rsidRDefault="00C67383" w:rsidP="00F51F1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76E53" w:rsidRPr="009B4C84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9B4C84">
        <w:rPr>
          <w:b/>
          <w:i/>
          <w:color w:val="000000"/>
          <w:sz w:val="18"/>
          <w:szCs w:val="18"/>
        </w:rPr>
        <w:t>* Примечания:</w:t>
      </w:r>
    </w:p>
    <w:p w:rsidR="009B4C84" w:rsidRPr="00BE2C5A" w:rsidRDefault="009B4C84" w:rsidP="009B4C84">
      <w:pPr>
        <w:ind w:firstLine="709"/>
        <w:jc w:val="both"/>
        <w:rPr>
          <w:b/>
          <w:sz w:val="16"/>
          <w:szCs w:val="16"/>
        </w:rPr>
      </w:pPr>
      <w:r w:rsidRPr="00BE2C5A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B4C84" w:rsidRPr="00BE2C5A" w:rsidRDefault="009B4C84" w:rsidP="009B4C84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E2C5A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Инклюзия в профессиональном образовании</w:t>
      </w:r>
      <w:r w:rsidRPr="00BE2C5A">
        <w:rPr>
          <w:b/>
          <w:sz w:val="16"/>
          <w:szCs w:val="16"/>
        </w:rPr>
        <w:t>»</w:t>
      </w:r>
      <w:r w:rsidRPr="00BE2C5A">
        <w:rPr>
          <w:sz w:val="16"/>
          <w:szCs w:val="16"/>
        </w:rPr>
        <w:t xml:space="preserve"> согласно требованиям </w:t>
      </w:r>
      <w:r w:rsidRPr="00BE2C5A">
        <w:rPr>
          <w:b/>
          <w:sz w:val="16"/>
          <w:szCs w:val="16"/>
        </w:rPr>
        <w:t>частей 3-5 статьи 13, статьи 30, пункта 3 части 1 статьи 34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r w:rsidRPr="00BE2C5A">
        <w:rPr>
          <w:b/>
          <w:sz w:val="16"/>
          <w:szCs w:val="16"/>
        </w:rPr>
        <w:t>пунктов 16, 38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BE2C5A">
        <w:rPr>
          <w:sz w:val="16"/>
          <w:szCs w:val="16"/>
        </w:rPr>
        <w:t>обучающихся</w:t>
      </w:r>
      <w:r>
        <w:rPr>
          <w:sz w:val="16"/>
          <w:szCs w:val="16"/>
        </w:rPr>
        <w:t xml:space="preserve"> </w:t>
      </w:r>
      <w:r w:rsidRPr="00BE2C5A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B4C84" w:rsidRPr="00BE2C5A" w:rsidRDefault="009B4C84" w:rsidP="009B4C84">
      <w:pPr>
        <w:ind w:firstLine="709"/>
        <w:jc w:val="both"/>
        <w:rPr>
          <w:b/>
          <w:sz w:val="16"/>
          <w:szCs w:val="16"/>
        </w:rPr>
      </w:pPr>
      <w:r w:rsidRPr="00BE2C5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B4C84" w:rsidRPr="00BE2C5A" w:rsidRDefault="009B4C84" w:rsidP="009B4C84">
      <w:pPr>
        <w:ind w:firstLine="709"/>
        <w:jc w:val="both"/>
        <w:rPr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E2C5A">
        <w:rPr>
          <w:b/>
          <w:sz w:val="16"/>
          <w:szCs w:val="16"/>
        </w:rPr>
        <w:t>статьи 79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r w:rsidRPr="00BE2C5A">
        <w:rPr>
          <w:b/>
          <w:sz w:val="16"/>
          <w:szCs w:val="16"/>
        </w:rPr>
        <w:t>раздела III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E2C5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E2C5A">
        <w:rPr>
          <w:sz w:val="16"/>
          <w:szCs w:val="16"/>
        </w:rPr>
        <w:t>).</w:t>
      </w:r>
    </w:p>
    <w:p w:rsidR="009B4C84" w:rsidRPr="00BE2C5A" w:rsidRDefault="009B4C84" w:rsidP="009B4C84">
      <w:pPr>
        <w:ind w:firstLine="709"/>
        <w:jc w:val="both"/>
        <w:rPr>
          <w:b/>
          <w:sz w:val="16"/>
          <w:szCs w:val="16"/>
        </w:rPr>
      </w:pPr>
      <w:r w:rsidRPr="00BE2C5A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B4C84" w:rsidRPr="00BE2C5A" w:rsidRDefault="009B4C84" w:rsidP="009B4C84">
      <w:pPr>
        <w:ind w:firstLine="709"/>
        <w:jc w:val="both"/>
        <w:rPr>
          <w:sz w:val="16"/>
          <w:szCs w:val="16"/>
        </w:rPr>
      </w:pPr>
      <w:r w:rsidRPr="00BE2C5A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BE2C5A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BE2C5A">
        <w:rPr>
          <w:sz w:val="16"/>
          <w:szCs w:val="16"/>
        </w:rPr>
        <w:t xml:space="preserve">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r w:rsidRPr="00BE2C5A">
        <w:rPr>
          <w:b/>
          <w:sz w:val="16"/>
          <w:szCs w:val="16"/>
        </w:rPr>
        <w:t>пункта 20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BE2C5A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E2C5A">
        <w:rPr>
          <w:b/>
          <w:sz w:val="16"/>
          <w:szCs w:val="16"/>
        </w:rPr>
        <w:t>частью 5 статьи 5</w:t>
      </w:r>
      <w:r w:rsidRPr="00BE2C5A">
        <w:rPr>
          <w:sz w:val="16"/>
          <w:szCs w:val="16"/>
        </w:rPr>
        <w:t xml:space="preserve"> Федерального закона </w:t>
      </w:r>
      <w:r w:rsidRPr="00BE2C5A">
        <w:rPr>
          <w:b/>
          <w:sz w:val="16"/>
          <w:szCs w:val="16"/>
        </w:rPr>
        <w:t>от 05.05.2014 № 84-ФЗ</w:t>
      </w:r>
      <w:r w:rsidRPr="00BE2C5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BE2C5A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B4C84" w:rsidRPr="00BE2C5A" w:rsidRDefault="009B4C84" w:rsidP="009B4C84">
      <w:pPr>
        <w:ind w:firstLine="709"/>
        <w:jc w:val="both"/>
        <w:rPr>
          <w:b/>
          <w:sz w:val="16"/>
          <w:szCs w:val="16"/>
        </w:rPr>
      </w:pPr>
      <w:r w:rsidRPr="00BE2C5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B4C84" w:rsidRPr="00BE2C5A" w:rsidRDefault="009B4C84" w:rsidP="009B4C84">
      <w:pPr>
        <w:ind w:firstLine="709"/>
        <w:jc w:val="both"/>
        <w:rPr>
          <w:sz w:val="24"/>
          <w:szCs w:val="24"/>
        </w:rPr>
      </w:pPr>
      <w:r w:rsidRPr="00BE2C5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BE2C5A">
        <w:rPr>
          <w:b/>
          <w:sz w:val="16"/>
          <w:szCs w:val="16"/>
        </w:rPr>
        <w:t>пункта 9 части 1 статьи 33, части 3 статьи 34</w:t>
      </w:r>
      <w:r w:rsidRPr="00BE2C5A">
        <w:rPr>
          <w:sz w:val="16"/>
          <w:szCs w:val="16"/>
        </w:rPr>
        <w:t xml:space="preserve"> Федерального закона Российской Федерации </w:t>
      </w:r>
      <w:r w:rsidRPr="00BE2C5A">
        <w:rPr>
          <w:b/>
          <w:sz w:val="16"/>
          <w:szCs w:val="16"/>
        </w:rPr>
        <w:t>от 29.12.2012 № 273-ФЗ</w:t>
      </w:r>
      <w:r w:rsidRPr="00BE2C5A">
        <w:rPr>
          <w:sz w:val="16"/>
          <w:szCs w:val="16"/>
        </w:rPr>
        <w:t xml:space="preserve"> «Об образовании в Российской Федерации»; </w:t>
      </w:r>
      <w:r w:rsidRPr="00BE2C5A">
        <w:rPr>
          <w:b/>
          <w:sz w:val="16"/>
          <w:szCs w:val="16"/>
        </w:rPr>
        <w:t>пункта 43</w:t>
      </w:r>
      <w:r w:rsidRPr="00BE2C5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BE2C5A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B5E23" w:rsidRDefault="009B5E23" w:rsidP="00892B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328DE" w:rsidRDefault="007F4B97" w:rsidP="00892B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29421F" w:rsidRPr="00892BF5" w:rsidRDefault="0029421F" w:rsidP="00892BF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4D01" w:rsidRPr="009B4C84" w:rsidRDefault="00EA4D01" w:rsidP="00EA4D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1895">
        <w:rPr>
          <w:b/>
          <w:sz w:val="24"/>
          <w:szCs w:val="24"/>
        </w:rPr>
        <w:t>Тема № 1</w:t>
      </w:r>
      <w:r w:rsidRPr="009B4C84">
        <w:rPr>
          <w:b/>
          <w:sz w:val="24"/>
          <w:szCs w:val="24"/>
        </w:rPr>
        <w:t xml:space="preserve">. </w:t>
      </w:r>
      <w:r w:rsidR="009B4C84" w:rsidRPr="009B4C84">
        <w:rPr>
          <w:b/>
          <w:color w:val="000000"/>
          <w:sz w:val="24"/>
          <w:szCs w:val="24"/>
        </w:rPr>
        <w:t>Нормативно-правовая основа образования лиц с ограниченными возможностями здоровья в РФ</w:t>
      </w:r>
    </w:p>
    <w:p w:rsidR="00EA2D57" w:rsidRDefault="00EA4D01" w:rsidP="00EA2D57">
      <w:pPr>
        <w:tabs>
          <w:tab w:val="left" w:pos="900"/>
        </w:tabs>
        <w:ind w:firstLine="709"/>
        <w:jc w:val="both"/>
        <w:rPr>
          <w:rStyle w:val="FontStyle86"/>
          <w:sz w:val="24"/>
          <w:szCs w:val="24"/>
        </w:rPr>
      </w:pPr>
      <w:r w:rsidRPr="00EA2D57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  <w:r w:rsidRPr="00EA2D57">
        <w:rPr>
          <w:color w:val="000000"/>
          <w:sz w:val="24"/>
          <w:szCs w:val="24"/>
        </w:rPr>
        <w:t xml:space="preserve"> Организационно-правовые основы </w:t>
      </w:r>
      <w:r w:rsidR="00EA2D57" w:rsidRPr="00EA2D57">
        <w:rPr>
          <w:color w:val="000000"/>
          <w:sz w:val="24"/>
          <w:szCs w:val="24"/>
        </w:rPr>
        <w:t>образования лиц с ограниченными возможностями здоровья в РФ</w:t>
      </w:r>
      <w:r w:rsidR="00EA2D57">
        <w:rPr>
          <w:color w:val="000000"/>
          <w:sz w:val="24"/>
          <w:szCs w:val="24"/>
        </w:rPr>
        <w:t>.</w:t>
      </w:r>
    </w:p>
    <w:p w:rsidR="00EA2D57" w:rsidRPr="00EA2D57" w:rsidRDefault="00EA2D57" w:rsidP="00EA2D5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A2D57">
        <w:rPr>
          <w:rStyle w:val="FontStyle86"/>
          <w:sz w:val="24"/>
          <w:szCs w:val="24"/>
        </w:rPr>
        <w:t>Методологи</w:t>
      </w:r>
      <w:r w:rsidRPr="00EA2D57">
        <w:rPr>
          <w:sz w:val="24"/>
          <w:szCs w:val="24"/>
        </w:rPr>
        <w:t xml:space="preserve">ческие основы </w:t>
      </w:r>
      <w:r w:rsidRPr="00EA2D57">
        <w:rPr>
          <w:color w:val="000000"/>
          <w:sz w:val="24"/>
          <w:szCs w:val="24"/>
        </w:rPr>
        <w:t xml:space="preserve">проектирования </w:t>
      </w:r>
      <w:r>
        <w:rPr>
          <w:color w:val="000000"/>
          <w:sz w:val="24"/>
          <w:szCs w:val="24"/>
        </w:rPr>
        <w:t xml:space="preserve">образовательных </w:t>
      </w:r>
      <w:r w:rsidRPr="00EA2D57">
        <w:rPr>
          <w:color w:val="000000"/>
          <w:sz w:val="24"/>
          <w:szCs w:val="24"/>
        </w:rPr>
        <w:t xml:space="preserve">программ </w:t>
      </w:r>
      <w:r>
        <w:rPr>
          <w:color w:val="000000"/>
          <w:sz w:val="24"/>
          <w:szCs w:val="24"/>
        </w:rPr>
        <w:t xml:space="preserve">для обучающихся </w:t>
      </w:r>
      <w:r w:rsidRPr="00EA2D57">
        <w:rPr>
          <w:color w:val="000000"/>
          <w:sz w:val="24"/>
          <w:szCs w:val="24"/>
        </w:rPr>
        <w:t xml:space="preserve">с ОВЗ </w:t>
      </w:r>
      <w:r>
        <w:rPr>
          <w:color w:val="000000"/>
          <w:sz w:val="24"/>
          <w:szCs w:val="24"/>
        </w:rPr>
        <w:t>и инвалидов</w:t>
      </w:r>
      <w:r w:rsidRPr="00EA2D57">
        <w:rPr>
          <w:sz w:val="24"/>
          <w:szCs w:val="24"/>
        </w:rPr>
        <w:t>.</w:t>
      </w:r>
    </w:p>
    <w:p w:rsidR="009B4C84" w:rsidRDefault="00EA4D01" w:rsidP="00EA2D57">
      <w:pPr>
        <w:ind w:firstLine="709"/>
        <w:rPr>
          <w:color w:val="000000"/>
          <w:sz w:val="24"/>
          <w:szCs w:val="24"/>
        </w:rPr>
      </w:pPr>
      <w:r w:rsidRPr="00331895">
        <w:rPr>
          <w:b/>
          <w:sz w:val="24"/>
          <w:szCs w:val="24"/>
        </w:rPr>
        <w:t>Тема № 2.</w:t>
      </w:r>
      <w:r w:rsidRPr="00331895">
        <w:rPr>
          <w:sz w:val="24"/>
          <w:szCs w:val="24"/>
        </w:rPr>
        <w:t xml:space="preserve"> </w:t>
      </w:r>
      <w:r w:rsidR="009B4C84" w:rsidRPr="009B4C84">
        <w:rPr>
          <w:b/>
          <w:color w:val="000000"/>
          <w:sz w:val="24"/>
          <w:szCs w:val="24"/>
        </w:rPr>
        <w:t>Место и роль системы специального образования в России</w:t>
      </w:r>
    </w:p>
    <w:p w:rsidR="00EA4D01" w:rsidRPr="00EA2D57" w:rsidRDefault="00EA4D01" w:rsidP="00EA2D57">
      <w:pPr>
        <w:tabs>
          <w:tab w:val="left" w:pos="900"/>
        </w:tabs>
        <w:ind w:firstLine="709"/>
        <w:jc w:val="both"/>
        <w:rPr>
          <w:rStyle w:val="FontStyle86"/>
          <w:color w:val="auto"/>
          <w:sz w:val="24"/>
          <w:szCs w:val="24"/>
        </w:rPr>
      </w:pPr>
      <w:r w:rsidRPr="00EA4D01">
        <w:rPr>
          <w:color w:val="000000"/>
          <w:sz w:val="24"/>
          <w:szCs w:val="24"/>
        </w:rPr>
        <w:t xml:space="preserve">Специфические задачи </w:t>
      </w:r>
      <w:r w:rsidR="00EA2D57" w:rsidRPr="00EA2D57">
        <w:rPr>
          <w:color w:val="000000"/>
          <w:sz w:val="24"/>
          <w:szCs w:val="24"/>
        </w:rPr>
        <w:t>образования лиц с ограниченными возможностями здоровья в РФ</w:t>
      </w:r>
      <w:r w:rsidR="00EA2D57">
        <w:rPr>
          <w:sz w:val="24"/>
          <w:szCs w:val="24"/>
        </w:rPr>
        <w:t xml:space="preserve">. </w:t>
      </w:r>
      <w:r w:rsidRPr="00EA2D57">
        <w:rPr>
          <w:color w:val="000000"/>
          <w:sz w:val="24"/>
          <w:szCs w:val="24"/>
        </w:rPr>
        <w:t xml:space="preserve">Основные направления работы по </w:t>
      </w:r>
      <w:r w:rsidR="00EA2D57">
        <w:rPr>
          <w:color w:val="000000"/>
          <w:sz w:val="24"/>
          <w:szCs w:val="24"/>
        </w:rPr>
        <w:t>организации</w:t>
      </w:r>
      <w:r w:rsidRPr="00EA2D57">
        <w:rPr>
          <w:color w:val="000000"/>
          <w:sz w:val="24"/>
          <w:szCs w:val="24"/>
        </w:rPr>
        <w:t xml:space="preserve"> </w:t>
      </w:r>
      <w:r w:rsidRPr="00EA2D57">
        <w:rPr>
          <w:sz w:val="24"/>
          <w:szCs w:val="24"/>
        </w:rPr>
        <w:t>инклюзивного</w:t>
      </w:r>
      <w:r w:rsidRPr="00EA2D57">
        <w:rPr>
          <w:color w:val="000000"/>
          <w:sz w:val="24"/>
          <w:szCs w:val="24"/>
        </w:rPr>
        <w:t xml:space="preserve"> образования</w:t>
      </w:r>
      <w:r w:rsidR="00EA2D57">
        <w:rPr>
          <w:rStyle w:val="FontStyle86"/>
          <w:sz w:val="24"/>
          <w:szCs w:val="24"/>
        </w:rPr>
        <w:t>.</w:t>
      </w:r>
    </w:p>
    <w:p w:rsidR="00EA4D01" w:rsidRPr="00CF6ECA" w:rsidRDefault="00EA4D01" w:rsidP="00EE1D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A2D57">
        <w:rPr>
          <w:color w:val="000000"/>
          <w:sz w:val="24"/>
          <w:szCs w:val="24"/>
        </w:rPr>
        <w:t xml:space="preserve">Методология и методы </w:t>
      </w:r>
      <w:r w:rsidR="00EA2D57">
        <w:rPr>
          <w:color w:val="000000"/>
          <w:sz w:val="24"/>
          <w:szCs w:val="24"/>
        </w:rPr>
        <w:t>инклюзивного</w:t>
      </w:r>
      <w:r w:rsidRPr="00EA2D57">
        <w:rPr>
          <w:color w:val="000000"/>
          <w:sz w:val="24"/>
          <w:szCs w:val="24"/>
        </w:rPr>
        <w:t xml:space="preserve"> образования. Системный подход. Организация </w:t>
      </w:r>
      <w:r w:rsidRPr="00EA2D57">
        <w:rPr>
          <w:sz w:val="24"/>
          <w:szCs w:val="24"/>
        </w:rPr>
        <w:t>инклюзивного</w:t>
      </w:r>
      <w:r w:rsidRPr="00EA2D57">
        <w:rPr>
          <w:color w:val="000000"/>
          <w:sz w:val="24"/>
          <w:szCs w:val="24"/>
        </w:rPr>
        <w:t xml:space="preserve"> образования как открытая, саморазвивающаяся, самоорганизующаяся система</w:t>
      </w:r>
      <w:r w:rsidR="00EA2D57">
        <w:rPr>
          <w:color w:val="000000"/>
          <w:sz w:val="24"/>
          <w:szCs w:val="24"/>
        </w:rPr>
        <w:t>.</w:t>
      </w:r>
      <w:r w:rsidRPr="00EA2D57">
        <w:rPr>
          <w:rStyle w:val="FontStyle86"/>
          <w:sz w:val="24"/>
          <w:szCs w:val="24"/>
        </w:rPr>
        <w:t xml:space="preserve"> </w:t>
      </w:r>
    </w:p>
    <w:p w:rsidR="009B4C84" w:rsidRPr="009B4C84" w:rsidRDefault="00EA4D01" w:rsidP="0035621F">
      <w:pPr>
        <w:ind w:firstLine="709"/>
        <w:jc w:val="both"/>
        <w:rPr>
          <w:b/>
          <w:color w:val="000000"/>
          <w:sz w:val="24"/>
          <w:szCs w:val="24"/>
        </w:rPr>
      </w:pPr>
      <w:r w:rsidRPr="00CF6ECA">
        <w:rPr>
          <w:b/>
          <w:sz w:val="24"/>
          <w:szCs w:val="24"/>
        </w:rPr>
        <w:t>Тема № 3.</w:t>
      </w:r>
      <w:r w:rsidRPr="00CF6ECA">
        <w:rPr>
          <w:sz w:val="24"/>
          <w:szCs w:val="24"/>
        </w:rPr>
        <w:t xml:space="preserve"> </w:t>
      </w:r>
      <w:r w:rsidR="009B4C84" w:rsidRPr="009B4C84">
        <w:rPr>
          <w:b/>
          <w:color w:val="000000"/>
          <w:sz w:val="24"/>
          <w:szCs w:val="24"/>
        </w:rPr>
        <w:t>Проблемы и перспективы инклюзивного и интегрированного образования</w:t>
      </w:r>
    </w:p>
    <w:p w:rsidR="00EA4D01" w:rsidRPr="00CF547A" w:rsidRDefault="00EA4D01" w:rsidP="0035621F">
      <w:pPr>
        <w:ind w:firstLine="709"/>
        <w:jc w:val="both"/>
        <w:rPr>
          <w:color w:val="000000"/>
          <w:sz w:val="24"/>
          <w:szCs w:val="24"/>
        </w:rPr>
      </w:pPr>
      <w:r w:rsidRPr="0035621F">
        <w:rPr>
          <w:color w:val="000000"/>
          <w:sz w:val="24"/>
          <w:szCs w:val="24"/>
        </w:rPr>
        <w:t>Фор</w:t>
      </w:r>
      <w:r w:rsidRPr="00CF547A">
        <w:rPr>
          <w:color w:val="000000"/>
          <w:sz w:val="24"/>
          <w:szCs w:val="24"/>
        </w:rPr>
        <w:t xml:space="preserve">мы и методы </w:t>
      </w:r>
      <w:r w:rsidRPr="00EA4D01">
        <w:rPr>
          <w:sz w:val="24"/>
          <w:szCs w:val="24"/>
        </w:rPr>
        <w:t>инклюзивного</w:t>
      </w:r>
      <w:r>
        <w:rPr>
          <w:color w:val="000000"/>
          <w:sz w:val="24"/>
          <w:szCs w:val="24"/>
        </w:rPr>
        <w:t xml:space="preserve"> образования</w:t>
      </w:r>
      <w:r w:rsidR="00EA2D57">
        <w:rPr>
          <w:color w:val="000000"/>
          <w:sz w:val="24"/>
          <w:szCs w:val="24"/>
        </w:rPr>
        <w:t>.</w:t>
      </w:r>
    </w:p>
    <w:p w:rsidR="00EA4D01" w:rsidRDefault="00EA4D01" w:rsidP="003562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и сущность методов </w:t>
      </w:r>
      <w:r w:rsidR="00EA2D57" w:rsidRPr="00EA4D01">
        <w:rPr>
          <w:sz w:val="24"/>
          <w:szCs w:val="24"/>
        </w:rPr>
        <w:t>инклюзивного</w:t>
      </w:r>
      <w:r w:rsidR="00EA2D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образования</w:t>
      </w:r>
      <w:r>
        <w:rPr>
          <w:sz w:val="24"/>
          <w:szCs w:val="24"/>
        </w:rPr>
        <w:t xml:space="preserve"> Принципы построения процесса </w:t>
      </w:r>
      <w:r w:rsidR="005B45C5" w:rsidRPr="00EA4D01">
        <w:rPr>
          <w:sz w:val="24"/>
          <w:szCs w:val="24"/>
        </w:rPr>
        <w:t>инклюзивного</w:t>
      </w:r>
      <w:r w:rsidR="005B45C5">
        <w:rPr>
          <w:color w:val="000000"/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, структура процесса, его особенности. Процесс </w:t>
      </w:r>
      <w:r w:rsidR="00EA2D57" w:rsidRPr="00EA4D01">
        <w:rPr>
          <w:sz w:val="24"/>
          <w:szCs w:val="24"/>
        </w:rPr>
        <w:t>инклюзивного</w:t>
      </w:r>
      <w:r w:rsidR="00EA2D57">
        <w:rPr>
          <w:color w:val="000000"/>
          <w:sz w:val="24"/>
          <w:szCs w:val="24"/>
        </w:rPr>
        <w:t xml:space="preserve"> образования</w:t>
      </w:r>
      <w:r w:rsidR="00EA2D57">
        <w:rPr>
          <w:sz w:val="24"/>
          <w:szCs w:val="24"/>
        </w:rPr>
        <w:t xml:space="preserve"> </w:t>
      </w:r>
      <w:r>
        <w:rPr>
          <w:sz w:val="24"/>
          <w:szCs w:val="24"/>
        </w:rPr>
        <w:t>как целостная система Закономерности построения процесса. Основные противоречия процесса.  Этапы построения процесса</w:t>
      </w:r>
      <w:r w:rsidR="00EA2D57">
        <w:rPr>
          <w:sz w:val="24"/>
          <w:szCs w:val="24"/>
        </w:rPr>
        <w:t>.</w:t>
      </w:r>
    </w:p>
    <w:p w:rsidR="00EA2D57" w:rsidRDefault="00EA4D01" w:rsidP="009B4C84">
      <w:pPr>
        <w:ind w:firstLine="709"/>
        <w:jc w:val="both"/>
        <w:rPr>
          <w:rStyle w:val="FontStyle86"/>
          <w:sz w:val="24"/>
          <w:szCs w:val="24"/>
        </w:rPr>
      </w:pPr>
      <w:r w:rsidRPr="00856697">
        <w:rPr>
          <w:b/>
          <w:sz w:val="24"/>
          <w:szCs w:val="24"/>
        </w:rPr>
        <w:t xml:space="preserve">Тема № 4. </w:t>
      </w:r>
      <w:r w:rsidR="009B4C84" w:rsidRPr="009B4C84">
        <w:rPr>
          <w:b/>
          <w:color w:val="000000"/>
          <w:sz w:val="24"/>
          <w:szCs w:val="24"/>
        </w:rPr>
        <w:t>Опыт инклюзивного образования в зарубежных странах</w:t>
      </w:r>
    </w:p>
    <w:p w:rsidR="00EA2D57" w:rsidRPr="00EA2D57" w:rsidRDefault="00EA2D57" w:rsidP="00EA2D57">
      <w:pPr>
        <w:ind w:firstLine="709"/>
        <w:jc w:val="both"/>
        <w:rPr>
          <w:rStyle w:val="FontStyle86"/>
          <w:sz w:val="24"/>
          <w:szCs w:val="24"/>
        </w:rPr>
      </w:pPr>
      <w:r>
        <w:rPr>
          <w:color w:val="000000"/>
          <w:sz w:val="24"/>
          <w:szCs w:val="24"/>
        </w:rPr>
        <w:t>Основные направления развития</w:t>
      </w:r>
      <w:r w:rsidRPr="00EA2D57">
        <w:rPr>
          <w:color w:val="000000"/>
          <w:sz w:val="24"/>
          <w:szCs w:val="24"/>
        </w:rPr>
        <w:t xml:space="preserve"> инклюзивного образования в зарубежных странах</w:t>
      </w:r>
      <w:r>
        <w:rPr>
          <w:color w:val="000000"/>
          <w:sz w:val="24"/>
          <w:szCs w:val="24"/>
        </w:rPr>
        <w:t>.</w:t>
      </w:r>
    </w:p>
    <w:p w:rsidR="00EA2D57" w:rsidRDefault="00EA4D01" w:rsidP="009B4C84">
      <w:pPr>
        <w:ind w:firstLine="709"/>
        <w:jc w:val="both"/>
        <w:rPr>
          <w:sz w:val="24"/>
          <w:szCs w:val="24"/>
        </w:rPr>
      </w:pPr>
      <w:r w:rsidRPr="00EA2D57">
        <w:rPr>
          <w:sz w:val="24"/>
          <w:szCs w:val="24"/>
        </w:rPr>
        <w:t xml:space="preserve">Законы и закономерности </w:t>
      </w:r>
      <w:r w:rsidRPr="00EA2D57">
        <w:rPr>
          <w:color w:val="000000"/>
          <w:sz w:val="24"/>
          <w:szCs w:val="24"/>
        </w:rPr>
        <w:t xml:space="preserve">проектирования программ психолого-педагогического сопровождения детей </w:t>
      </w:r>
      <w:r w:rsidR="005B45C5" w:rsidRPr="00EA2D57">
        <w:rPr>
          <w:color w:val="000000"/>
          <w:sz w:val="24"/>
          <w:szCs w:val="24"/>
        </w:rPr>
        <w:t xml:space="preserve">с ОВЗ </w:t>
      </w:r>
      <w:r w:rsidR="00EA2D57">
        <w:rPr>
          <w:color w:val="000000"/>
          <w:sz w:val="24"/>
          <w:szCs w:val="24"/>
        </w:rPr>
        <w:t xml:space="preserve">и инвалидов </w:t>
      </w:r>
      <w:r w:rsidRPr="00EA2D57">
        <w:rPr>
          <w:color w:val="000000"/>
          <w:sz w:val="24"/>
          <w:szCs w:val="24"/>
        </w:rPr>
        <w:t>в образовательном процессе</w:t>
      </w:r>
      <w:r w:rsidRPr="00EA2D57">
        <w:rPr>
          <w:sz w:val="24"/>
          <w:szCs w:val="24"/>
        </w:rPr>
        <w:t xml:space="preserve">. </w:t>
      </w:r>
    </w:p>
    <w:p w:rsidR="00EA4D01" w:rsidRPr="00EA2D57" w:rsidRDefault="00EA4D01" w:rsidP="009B4C84">
      <w:pPr>
        <w:ind w:firstLine="709"/>
        <w:jc w:val="both"/>
        <w:rPr>
          <w:sz w:val="24"/>
          <w:szCs w:val="24"/>
        </w:rPr>
      </w:pPr>
      <w:r w:rsidRPr="00EA2D57">
        <w:rPr>
          <w:sz w:val="24"/>
          <w:szCs w:val="24"/>
        </w:rPr>
        <w:t>Характеристика основных принципов</w:t>
      </w:r>
      <w:r w:rsidR="005B45C5" w:rsidRPr="00EA2D57">
        <w:rPr>
          <w:color w:val="000000"/>
          <w:sz w:val="24"/>
          <w:szCs w:val="24"/>
        </w:rPr>
        <w:t xml:space="preserve"> психологического сопровождения </w:t>
      </w:r>
      <w:r w:rsidR="005B45C5" w:rsidRPr="00EA2D57">
        <w:rPr>
          <w:sz w:val="24"/>
          <w:szCs w:val="24"/>
        </w:rPr>
        <w:t>инклюзивного</w:t>
      </w:r>
      <w:r w:rsidR="005B45C5" w:rsidRPr="00EA2D57">
        <w:rPr>
          <w:color w:val="000000"/>
          <w:sz w:val="24"/>
          <w:szCs w:val="24"/>
        </w:rPr>
        <w:t xml:space="preserve"> образования</w:t>
      </w:r>
      <w:r w:rsidRPr="00EA2D57">
        <w:rPr>
          <w:sz w:val="24"/>
          <w:szCs w:val="24"/>
        </w:rPr>
        <w:t xml:space="preserve">. </w:t>
      </w:r>
    </w:p>
    <w:p w:rsidR="009B4C84" w:rsidRPr="00EA2D57" w:rsidRDefault="00EA4D01" w:rsidP="005D3228">
      <w:pPr>
        <w:ind w:firstLine="709"/>
        <w:jc w:val="both"/>
        <w:rPr>
          <w:b/>
          <w:color w:val="000000"/>
          <w:sz w:val="24"/>
          <w:szCs w:val="24"/>
        </w:rPr>
      </w:pPr>
      <w:r w:rsidRPr="00EA2D57">
        <w:rPr>
          <w:b/>
          <w:sz w:val="24"/>
          <w:szCs w:val="24"/>
        </w:rPr>
        <w:t>Тема № 5.</w:t>
      </w:r>
      <w:r w:rsidRPr="00EA2D57">
        <w:rPr>
          <w:sz w:val="24"/>
          <w:szCs w:val="24"/>
        </w:rPr>
        <w:t xml:space="preserve"> </w:t>
      </w:r>
      <w:r w:rsidR="009B4C84" w:rsidRPr="00EA2D57">
        <w:rPr>
          <w:b/>
          <w:color w:val="000000"/>
          <w:sz w:val="24"/>
          <w:szCs w:val="24"/>
        </w:rPr>
        <w:t xml:space="preserve">Формирование речевых средств общения слабослышащих </w:t>
      </w:r>
      <w:r w:rsidR="00EA2D57">
        <w:rPr>
          <w:b/>
          <w:color w:val="000000"/>
          <w:sz w:val="24"/>
          <w:szCs w:val="24"/>
        </w:rPr>
        <w:lastRenderedPageBreak/>
        <w:t>обучающихся</w:t>
      </w:r>
      <w:r w:rsidR="009B4C84" w:rsidRPr="00EA2D57">
        <w:rPr>
          <w:b/>
          <w:color w:val="000000"/>
          <w:sz w:val="24"/>
          <w:szCs w:val="24"/>
        </w:rPr>
        <w:t xml:space="preserve"> как условие включения их в коммуникативное пространство учащихся с сохранным слухом </w:t>
      </w:r>
    </w:p>
    <w:p w:rsidR="00EA4D01" w:rsidRPr="00EA2D57" w:rsidRDefault="005B45C5" w:rsidP="005D3228">
      <w:pPr>
        <w:ind w:firstLine="709"/>
        <w:jc w:val="both"/>
        <w:rPr>
          <w:b/>
          <w:sz w:val="24"/>
          <w:szCs w:val="24"/>
        </w:rPr>
      </w:pPr>
      <w:r w:rsidRPr="00EA2D57">
        <w:rPr>
          <w:color w:val="000000"/>
          <w:sz w:val="24"/>
          <w:szCs w:val="24"/>
        </w:rPr>
        <w:t xml:space="preserve">Формирование речевых средств общения слабослышащих </w:t>
      </w:r>
      <w:r w:rsidR="00EA2D57">
        <w:rPr>
          <w:color w:val="000000"/>
          <w:sz w:val="24"/>
          <w:szCs w:val="24"/>
        </w:rPr>
        <w:t>обучающихся</w:t>
      </w:r>
      <w:r w:rsidRPr="00EA2D57">
        <w:rPr>
          <w:color w:val="000000"/>
          <w:sz w:val="24"/>
          <w:szCs w:val="24"/>
        </w:rPr>
        <w:t xml:space="preserve"> как условие включения их в коммуникативное пространство учащихся с сохранным слухом</w:t>
      </w:r>
      <w:r w:rsidR="00EA4D01" w:rsidRPr="00EA2D57">
        <w:rPr>
          <w:color w:val="000000"/>
          <w:sz w:val="24"/>
          <w:szCs w:val="24"/>
        </w:rPr>
        <w:t xml:space="preserve">.  Понятие и сущность </w:t>
      </w:r>
      <w:r w:rsidR="00F3371F" w:rsidRPr="00F3371F">
        <w:rPr>
          <w:color w:val="000000"/>
          <w:sz w:val="24"/>
          <w:szCs w:val="24"/>
        </w:rPr>
        <w:t>речевых средств общения слабослышащих обучающихся</w:t>
      </w:r>
      <w:r w:rsidR="00EA2D57" w:rsidRPr="00F3371F">
        <w:rPr>
          <w:color w:val="000000"/>
          <w:sz w:val="24"/>
          <w:szCs w:val="24"/>
        </w:rPr>
        <w:t>.</w:t>
      </w:r>
      <w:r w:rsidR="00EA4D01" w:rsidRPr="00EA2D57">
        <w:rPr>
          <w:sz w:val="24"/>
          <w:szCs w:val="24"/>
        </w:rPr>
        <w:t xml:space="preserve"> Методы</w:t>
      </w:r>
      <w:r w:rsidR="00EA4D01" w:rsidRPr="00EA2D57">
        <w:rPr>
          <w:color w:val="000000"/>
          <w:sz w:val="24"/>
          <w:szCs w:val="24"/>
        </w:rPr>
        <w:t xml:space="preserve">, формы и средства </w:t>
      </w:r>
      <w:r w:rsidRPr="00EA2D57">
        <w:rPr>
          <w:color w:val="000000"/>
          <w:sz w:val="24"/>
          <w:szCs w:val="24"/>
        </w:rPr>
        <w:t xml:space="preserve">формирования речевых средств общения слабослышащих </w:t>
      </w:r>
      <w:r w:rsidR="00EA2D57">
        <w:rPr>
          <w:color w:val="000000"/>
          <w:sz w:val="24"/>
          <w:szCs w:val="24"/>
        </w:rPr>
        <w:t>обучающихся.</w:t>
      </w:r>
      <w:r w:rsidRPr="00EA2D57">
        <w:rPr>
          <w:color w:val="000000"/>
          <w:sz w:val="24"/>
          <w:szCs w:val="24"/>
        </w:rPr>
        <w:t xml:space="preserve"> </w:t>
      </w:r>
      <w:r w:rsidR="00EA4D01" w:rsidRPr="00EA2D57">
        <w:rPr>
          <w:color w:val="000000"/>
          <w:sz w:val="24"/>
          <w:szCs w:val="24"/>
        </w:rPr>
        <w:t xml:space="preserve">Классификация методов </w:t>
      </w:r>
      <w:r w:rsidRPr="00EA2D57">
        <w:rPr>
          <w:color w:val="000000"/>
          <w:sz w:val="24"/>
          <w:szCs w:val="24"/>
        </w:rPr>
        <w:t xml:space="preserve">формирования речевых средств общения слабослышащих </w:t>
      </w:r>
      <w:r w:rsidR="00EA2D57">
        <w:rPr>
          <w:color w:val="000000"/>
          <w:sz w:val="24"/>
          <w:szCs w:val="24"/>
        </w:rPr>
        <w:t>обучающихся.</w:t>
      </w:r>
      <w:r w:rsidR="00EA4D01" w:rsidRPr="00EA2D57">
        <w:rPr>
          <w:color w:val="000000"/>
          <w:sz w:val="24"/>
          <w:szCs w:val="24"/>
        </w:rPr>
        <w:t xml:space="preserve"> </w:t>
      </w:r>
    </w:p>
    <w:p w:rsidR="00EA4D01" w:rsidRPr="00EA2D57" w:rsidRDefault="00EA4D01" w:rsidP="00EA4D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2D57">
        <w:rPr>
          <w:b/>
          <w:sz w:val="24"/>
          <w:szCs w:val="24"/>
        </w:rPr>
        <w:t xml:space="preserve">Тема № 6. </w:t>
      </w:r>
      <w:r w:rsidR="009B4C84" w:rsidRPr="00EA2D57">
        <w:rPr>
          <w:b/>
          <w:color w:val="000000"/>
          <w:sz w:val="24"/>
          <w:szCs w:val="24"/>
        </w:rPr>
        <w:t xml:space="preserve">Организация учебного и внеучебного взаимодействия обучающихся с разными интеллектуальными и физическими возможностями в процессе интегрированного обучения </w:t>
      </w:r>
    </w:p>
    <w:p w:rsidR="00C84DA5" w:rsidRPr="00EA2D57" w:rsidRDefault="00EA4D01" w:rsidP="00C84DA5">
      <w:pPr>
        <w:ind w:firstLine="709"/>
        <w:jc w:val="both"/>
        <w:rPr>
          <w:sz w:val="24"/>
          <w:szCs w:val="24"/>
        </w:rPr>
      </w:pPr>
      <w:r w:rsidRPr="00EA2D57">
        <w:rPr>
          <w:sz w:val="24"/>
          <w:szCs w:val="24"/>
        </w:rPr>
        <w:t xml:space="preserve">Понятие и сущность </w:t>
      </w:r>
      <w:r w:rsidR="002E027F" w:rsidRPr="00EA2D57">
        <w:rPr>
          <w:sz w:val="24"/>
          <w:szCs w:val="24"/>
        </w:rPr>
        <w:t>о</w:t>
      </w:r>
      <w:r w:rsidR="002E027F" w:rsidRPr="00EA2D57">
        <w:rPr>
          <w:color w:val="000000"/>
          <w:sz w:val="24"/>
          <w:szCs w:val="24"/>
        </w:rPr>
        <w:t>рганизаци</w:t>
      </w:r>
      <w:r w:rsidR="00C84DA5" w:rsidRPr="00EA2D57">
        <w:rPr>
          <w:color w:val="000000"/>
          <w:sz w:val="24"/>
          <w:szCs w:val="24"/>
        </w:rPr>
        <w:t>и</w:t>
      </w:r>
      <w:r w:rsidR="002E027F" w:rsidRPr="00EA2D57">
        <w:rPr>
          <w:color w:val="000000"/>
          <w:sz w:val="24"/>
          <w:szCs w:val="24"/>
        </w:rPr>
        <w:t xml:space="preserve"> учебного и внеучебного взаимодействия учащихся с разными </w:t>
      </w:r>
      <w:r w:rsidR="00F3371F" w:rsidRPr="00F3371F">
        <w:rPr>
          <w:color w:val="000000"/>
          <w:sz w:val="24"/>
          <w:szCs w:val="24"/>
        </w:rPr>
        <w:t>интеллектуальными и физическими</w:t>
      </w:r>
      <w:r w:rsidR="00F3371F" w:rsidRPr="00EA2D57">
        <w:rPr>
          <w:b/>
          <w:color w:val="000000"/>
          <w:sz w:val="24"/>
          <w:szCs w:val="24"/>
        </w:rPr>
        <w:t xml:space="preserve"> </w:t>
      </w:r>
      <w:r w:rsidR="002E027F" w:rsidRPr="00EA2D57">
        <w:rPr>
          <w:color w:val="000000"/>
          <w:sz w:val="24"/>
          <w:szCs w:val="24"/>
        </w:rPr>
        <w:t>возможностями в процессе интегрированного обучения</w:t>
      </w:r>
      <w:r w:rsidRPr="00EA2D57">
        <w:rPr>
          <w:sz w:val="24"/>
          <w:szCs w:val="24"/>
        </w:rPr>
        <w:t xml:space="preserve">. Современные подходы в </w:t>
      </w:r>
      <w:r w:rsidR="00C84DA5" w:rsidRPr="00EA2D57">
        <w:rPr>
          <w:sz w:val="24"/>
          <w:szCs w:val="24"/>
        </w:rPr>
        <w:t>о</w:t>
      </w:r>
      <w:r w:rsidR="00C84DA5" w:rsidRPr="00EA2D57">
        <w:rPr>
          <w:color w:val="000000"/>
          <w:sz w:val="24"/>
          <w:szCs w:val="24"/>
        </w:rPr>
        <w:t xml:space="preserve">рганизации учебного и внеучебного взаимодействия учащихся с разными </w:t>
      </w:r>
      <w:r w:rsidR="00F3371F" w:rsidRPr="00F3371F">
        <w:rPr>
          <w:color w:val="000000"/>
          <w:sz w:val="24"/>
          <w:szCs w:val="24"/>
        </w:rPr>
        <w:t>интеллектуальными и физическими</w:t>
      </w:r>
      <w:r w:rsidR="00C84DA5" w:rsidRPr="00EA2D57">
        <w:rPr>
          <w:color w:val="000000"/>
          <w:sz w:val="24"/>
          <w:szCs w:val="24"/>
        </w:rPr>
        <w:t xml:space="preserve"> возможностями в процессе интегрированного обучения</w:t>
      </w:r>
      <w:r w:rsidR="00C84DA5" w:rsidRPr="00EA2D57">
        <w:rPr>
          <w:sz w:val="24"/>
          <w:szCs w:val="24"/>
        </w:rPr>
        <w:t>.</w:t>
      </w:r>
      <w:r w:rsidRPr="00EA2D57">
        <w:rPr>
          <w:sz w:val="24"/>
          <w:szCs w:val="24"/>
        </w:rPr>
        <w:t xml:space="preserve"> Классификация </w:t>
      </w:r>
      <w:r w:rsidR="00C84DA5" w:rsidRPr="00EA2D57">
        <w:rPr>
          <w:sz w:val="24"/>
          <w:szCs w:val="24"/>
        </w:rPr>
        <w:t>подходов</w:t>
      </w:r>
      <w:r w:rsidRPr="00EA2D57">
        <w:rPr>
          <w:sz w:val="24"/>
          <w:szCs w:val="24"/>
        </w:rPr>
        <w:t xml:space="preserve">. </w:t>
      </w:r>
      <w:r w:rsidR="00C84DA5" w:rsidRPr="00EA2D57">
        <w:rPr>
          <w:sz w:val="24"/>
          <w:szCs w:val="24"/>
        </w:rPr>
        <w:t xml:space="preserve">Основные виды и методы </w:t>
      </w:r>
      <w:r w:rsidR="00C84DA5" w:rsidRPr="00EA2D57">
        <w:rPr>
          <w:color w:val="000000"/>
          <w:sz w:val="24"/>
          <w:szCs w:val="24"/>
        </w:rPr>
        <w:t xml:space="preserve">диагностики развития </w:t>
      </w:r>
      <w:r w:rsidR="00F3371F">
        <w:rPr>
          <w:color w:val="000000"/>
          <w:sz w:val="24"/>
          <w:szCs w:val="24"/>
        </w:rPr>
        <w:t>обучающихся</w:t>
      </w:r>
      <w:r w:rsidR="00C84DA5" w:rsidRPr="00EA2D57">
        <w:rPr>
          <w:color w:val="000000"/>
          <w:sz w:val="24"/>
          <w:szCs w:val="24"/>
        </w:rPr>
        <w:t xml:space="preserve"> в системе </w:t>
      </w:r>
      <w:r w:rsidR="00F3371F">
        <w:rPr>
          <w:color w:val="000000"/>
          <w:sz w:val="24"/>
          <w:szCs w:val="24"/>
        </w:rPr>
        <w:t>профессионального образования.</w:t>
      </w:r>
    </w:p>
    <w:p w:rsidR="00C84DA5" w:rsidRPr="00EA2D57" w:rsidRDefault="00C84DA5" w:rsidP="00C84DA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A2D57">
        <w:rPr>
          <w:sz w:val="24"/>
          <w:szCs w:val="24"/>
        </w:rPr>
        <w:t xml:space="preserve">Современные методы </w:t>
      </w:r>
      <w:r w:rsidRPr="00EA2D57">
        <w:rPr>
          <w:color w:val="000000"/>
          <w:sz w:val="24"/>
          <w:szCs w:val="24"/>
        </w:rPr>
        <w:t xml:space="preserve">диагностики развития </w:t>
      </w:r>
      <w:r w:rsidR="00F3371F">
        <w:rPr>
          <w:color w:val="000000"/>
          <w:sz w:val="24"/>
          <w:szCs w:val="24"/>
        </w:rPr>
        <w:t>обучающихся с ОВЗ и инвалидов</w:t>
      </w:r>
      <w:r w:rsidRPr="00EA2D57">
        <w:rPr>
          <w:color w:val="000000"/>
          <w:sz w:val="24"/>
          <w:szCs w:val="24"/>
        </w:rPr>
        <w:t xml:space="preserve"> разного возраста</w:t>
      </w:r>
      <w:r w:rsidRPr="00EA2D57">
        <w:rPr>
          <w:sz w:val="24"/>
          <w:szCs w:val="24"/>
        </w:rPr>
        <w:t>.</w:t>
      </w:r>
    </w:p>
    <w:p w:rsidR="009B4C84" w:rsidRPr="00EA2D57" w:rsidRDefault="00EA4D01" w:rsidP="006C360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A2D57">
        <w:rPr>
          <w:b/>
          <w:sz w:val="24"/>
          <w:szCs w:val="24"/>
        </w:rPr>
        <w:t>Тема № 7.</w:t>
      </w:r>
      <w:r w:rsidRPr="00EA2D57">
        <w:rPr>
          <w:sz w:val="24"/>
          <w:szCs w:val="24"/>
        </w:rPr>
        <w:t xml:space="preserve"> </w:t>
      </w:r>
      <w:r w:rsidR="009B4C84" w:rsidRPr="00EA2D57">
        <w:rPr>
          <w:b/>
          <w:color w:val="000000"/>
          <w:sz w:val="24"/>
          <w:szCs w:val="24"/>
        </w:rPr>
        <w:t xml:space="preserve">Проектирование психолого-педагогического сопровождения лиц с ОВЗ в системе профессионального образования </w:t>
      </w:r>
    </w:p>
    <w:p w:rsidR="006C360A" w:rsidRDefault="00EA4D01" w:rsidP="006C360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A2D57">
        <w:rPr>
          <w:color w:val="000000"/>
          <w:sz w:val="24"/>
          <w:szCs w:val="24"/>
        </w:rPr>
        <w:t xml:space="preserve">Организация и содержание диагностики развития </w:t>
      </w:r>
      <w:r w:rsidR="00F3371F">
        <w:rPr>
          <w:color w:val="000000"/>
          <w:sz w:val="24"/>
          <w:szCs w:val="24"/>
        </w:rPr>
        <w:t>обучающихся</w:t>
      </w:r>
      <w:r w:rsidRPr="00EA2D57">
        <w:rPr>
          <w:color w:val="000000"/>
          <w:sz w:val="24"/>
          <w:szCs w:val="24"/>
        </w:rPr>
        <w:t xml:space="preserve"> в системе </w:t>
      </w:r>
      <w:r w:rsidR="00F3371F">
        <w:rPr>
          <w:color w:val="000000"/>
          <w:sz w:val="24"/>
          <w:szCs w:val="24"/>
        </w:rPr>
        <w:t>профессионального образования.</w:t>
      </w:r>
      <w:r w:rsidRPr="00EA2D57">
        <w:rPr>
          <w:sz w:val="24"/>
          <w:szCs w:val="24"/>
        </w:rPr>
        <w:t xml:space="preserve"> Профессиональная деятельность педагога-психолога. </w:t>
      </w:r>
    </w:p>
    <w:p w:rsidR="00F3371F" w:rsidRPr="00F3371F" w:rsidRDefault="00F3371F" w:rsidP="00F3371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п</w:t>
      </w:r>
      <w:r w:rsidRPr="00F3371F">
        <w:rPr>
          <w:color w:val="000000"/>
          <w:sz w:val="24"/>
          <w:szCs w:val="24"/>
        </w:rPr>
        <w:t>роектировани</w:t>
      </w:r>
      <w:r>
        <w:rPr>
          <w:color w:val="000000"/>
          <w:sz w:val="24"/>
          <w:szCs w:val="24"/>
        </w:rPr>
        <w:t>я</w:t>
      </w:r>
      <w:r w:rsidRPr="00F3371F">
        <w:rPr>
          <w:color w:val="000000"/>
          <w:sz w:val="24"/>
          <w:szCs w:val="24"/>
        </w:rPr>
        <w:t xml:space="preserve"> психолого-педагогического сопровождения лиц с ОВЗ</w:t>
      </w:r>
      <w:r>
        <w:rPr>
          <w:color w:val="000000"/>
          <w:sz w:val="24"/>
          <w:szCs w:val="24"/>
        </w:rPr>
        <w:t xml:space="preserve"> и инвалидов</w:t>
      </w:r>
      <w:r w:rsidRPr="00F3371F">
        <w:rPr>
          <w:color w:val="000000"/>
          <w:sz w:val="24"/>
          <w:szCs w:val="24"/>
        </w:rPr>
        <w:t xml:space="preserve"> в системе профессионального образования</w:t>
      </w:r>
      <w:r>
        <w:rPr>
          <w:color w:val="000000"/>
          <w:sz w:val="24"/>
          <w:szCs w:val="24"/>
        </w:rPr>
        <w:t>.</w:t>
      </w:r>
      <w:r w:rsidRPr="00F3371F">
        <w:rPr>
          <w:color w:val="000000"/>
          <w:sz w:val="24"/>
          <w:szCs w:val="24"/>
        </w:rPr>
        <w:t xml:space="preserve"> 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9B4C84" w:rsidRPr="00793E1B" w:rsidRDefault="009B4C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57B5" w:rsidRPr="00E12E80" w:rsidRDefault="009B4C84" w:rsidP="009B4C8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3A57B5" w:rsidRPr="00E12E80">
        <w:rPr>
          <w:rFonts w:ascii="Times New Roman" w:hAnsi="Times New Roman"/>
          <w:sz w:val="24"/>
          <w:szCs w:val="24"/>
        </w:rPr>
        <w:t xml:space="preserve"> для обучающихся по освоению дисциплины </w:t>
      </w:r>
      <w:r w:rsidR="00880BC5" w:rsidRPr="00E12E80">
        <w:rPr>
          <w:rFonts w:ascii="Times New Roman" w:hAnsi="Times New Roman"/>
          <w:sz w:val="24"/>
          <w:szCs w:val="24"/>
        </w:rPr>
        <w:t>«</w:t>
      </w:r>
      <w:r w:rsidRPr="009B4C84">
        <w:rPr>
          <w:rFonts w:ascii="Times New Roman" w:hAnsi="Times New Roman"/>
          <w:sz w:val="24"/>
          <w:szCs w:val="24"/>
        </w:rPr>
        <w:t>Инклюзия в профессиональном образовании</w:t>
      </w:r>
      <w:r w:rsidR="00880BC5" w:rsidRPr="00E12E80">
        <w:rPr>
          <w:rFonts w:ascii="Times New Roman" w:hAnsi="Times New Roman"/>
          <w:sz w:val="24"/>
          <w:szCs w:val="24"/>
        </w:rPr>
        <w:t>»</w:t>
      </w:r>
      <w:r w:rsidR="00F3371F">
        <w:rPr>
          <w:rFonts w:ascii="Times New Roman" w:hAnsi="Times New Roman"/>
          <w:sz w:val="24"/>
          <w:szCs w:val="24"/>
        </w:rPr>
        <w:t xml:space="preserve"> </w:t>
      </w:r>
      <w:r w:rsidR="003A57B5" w:rsidRPr="00E12E80">
        <w:rPr>
          <w:rFonts w:ascii="Times New Roman" w:hAnsi="Times New Roman"/>
          <w:sz w:val="24"/>
          <w:szCs w:val="24"/>
        </w:rPr>
        <w:t>/</w:t>
      </w:r>
      <w:r w:rsidR="00CF31EF" w:rsidRPr="00E12E80">
        <w:rPr>
          <w:rFonts w:ascii="Times New Roman" w:hAnsi="Times New Roman"/>
          <w:sz w:val="24"/>
          <w:szCs w:val="24"/>
        </w:rPr>
        <w:t xml:space="preserve"> </w:t>
      </w:r>
      <w:r w:rsidR="00F40F16">
        <w:rPr>
          <w:rFonts w:ascii="Times New Roman" w:hAnsi="Times New Roman"/>
          <w:sz w:val="24"/>
          <w:szCs w:val="24"/>
        </w:rPr>
        <w:t>О.А. Таротенко</w:t>
      </w:r>
      <w:r w:rsidR="005D43E2">
        <w:rPr>
          <w:rFonts w:ascii="Times New Roman" w:hAnsi="Times New Roman"/>
          <w:sz w:val="24"/>
          <w:szCs w:val="24"/>
        </w:rPr>
        <w:t xml:space="preserve"> </w:t>
      </w:r>
      <w:r w:rsidR="00920199" w:rsidRPr="00E12E80">
        <w:rPr>
          <w:rFonts w:ascii="Times New Roman" w:hAnsi="Times New Roman"/>
          <w:sz w:val="24"/>
          <w:szCs w:val="24"/>
        </w:rPr>
        <w:t xml:space="preserve">– Омск: </w:t>
      </w:r>
      <w:r w:rsidR="003A57B5" w:rsidRPr="00E12E80">
        <w:rPr>
          <w:rFonts w:ascii="Times New Roman" w:hAnsi="Times New Roman"/>
          <w:sz w:val="24"/>
          <w:szCs w:val="24"/>
        </w:rPr>
        <w:t>Изд-во Ом</w:t>
      </w:r>
      <w:r w:rsidR="00EB3857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F40F16">
        <w:rPr>
          <w:rFonts w:ascii="Times New Roman" w:hAnsi="Times New Roman"/>
          <w:sz w:val="24"/>
          <w:szCs w:val="24"/>
        </w:rPr>
        <w:t>2</w:t>
      </w:r>
      <w:r w:rsidR="00920199" w:rsidRPr="00E12E80">
        <w:rPr>
          <w:rFonts w:ascii="Times New Roman" w:hAnsi="Times New Roman"/>
          <w:sz w:val="24"/>
          <w:szCs w:val="24"/>
        </w:rPr>
        <w:t>.</w:t>
      </w:r>
    </w:p>
    <w:p w:rsidR="009B4C84" w:rsidRPr="00AE7800" w:rsidRDefault="009B4C84" w:rsidP="009B4C84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</w:t>
      </w:r>
      <w:r w:rsidRPr="00AE7800">
        <w:rPr>
          <w:rFonts w:ascii="Times New Roman" w:hAnsi="Times New Roman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B4C84" w:rsidRPr="00AE7800" w:rsidRDefault="009B4C84" w:rsidP="009B4C84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</w:t>
      </w:r>
      <w:r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B4C84" w:rsidRDefault="009B4C84" w:rsidP="009B4C84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B4C84" w:rsidRDefault="009B4C84" w:rsidP="009B4C8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71F" w:rsidRDefault="00F3371F" w:rsidP="009B4C8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71F" w:rsidRDefault="00F3371F" w:rsidP="009B4C8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71F" w:rsidRPr="00F3371F" w:rsidRDefault="00F3371F" w:rsidP="009B4C8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842" w:rsidRDefault="00CC4584" w:rsidP="009B4C84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B4C84" w:rsidRPr="00793E1B" w:rsidRDefault="009B4C84" w:rsidP="009B4C84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</w:p>
    <w:p w:rsidR="00BF552E" w:rsidRPr="00BF552E" w:rsidRDefault="00BF552E" w:rsidP="00BF552E">
      <w:pPr>
        <w:ind w:firstLine="709"/>
        <w:rPr>
          <w:b/>
          <w:i/>
          <w:sz w:val="24"/>
          <w:szCs w:val="24"/>
        </w:rPr>
      </w:pPr>
      <w:r w:rsidRPr="00BF552E">
        <w:rPr>
          <w:b/>
          <w:i/>
          <w:sz w:val="24"/>
          <w:szCs w:val="24"/>
        </w:rPr>
        <w:t>Основная:</w:t>
      </w:r>
    </w:p>
    <w:p w:rsidR="00BF552E" w:rsidRPr="00BF552E" w:rsidRDefault="00BF552E" w:rsidP="00BF552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552E">
        <w:rPr>
          <w:color w:val="000000"/>
          <w:sz w:val="24"/>
          <w:szCs w:val="24"/>
          <w:shd w:val="clear" w:color="auto" w:fill="FFFFFF"/>
        </w:rPr>
        <w:t xml:space="preserve">Психологическое сопровождение профессиональной деятельности : хрестоматия / составители О. Г. Ридецкая. — Москва : Евразийский открытый институт, 2012. — 800 c. — ISBN 978-5-374-00573-8. — Текст : электронный // Электронно-библиотечная система IPR BOOKS : [сайт]. — URL: </w:t>
      </w:r>
      <w:hyperlink r:id="rId8" w:history="1">
        <w:r w:rsidR="00AD5EF1">
          <w:rPr>
            <w:rStyle w:val="a8"/>
            <w:sz w:val="24"/>
            <w:szCs w:val="24"/>
            <w:shd w:val="clear" w:color="auto" w:fill="FFFFFF"/>
          </w:rPr>
          <w:t>http://www.iprbookshop.ru/14646.html</w:t>
        </w:r>
      </w:hyperlink>
    </w:p>
    <w:p w:rsidR="00BF552E" w:rsidRPr="00BF552E" w:rsidRDefault="00BF552E" w:rsidP="00BF552E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F552E">
        <w:rPr>
          <w:color w:val="000000"/>
          <w:sz w:val="24"/>
          <w:szCs w:val="24"/>
          <w:shd w:val="clear" w:color="auto" w:fill="FFFFFF"/>
        </w:rPr>
        <w:t xml:space="preserve">Ватина, Е. В. Формирование социальных умений и навыков у учащихся с недоразвитием познавательной деятельности : учебно-методическое пособие / Е. В. Ватина. — Соликамск : Соликамский государственный педагогический институт, 2012. — 72 c. — ISBN 2227-8397. — Текст : электронный // Электронно-библиотечная система IPR BOOKS : [сайт]. — URL: </w:t>
      </w:r>
      <w:hyperlink r:id="rId9" w:history="1">
        <w:r w:rsidR="00AD5EF1">
          <w:rPr>
            <w:rStyle w:val="a8"/>
            <w:sz w:val="24"/>
            <w:szCs w:val="24"/>
            <w:shd w:val="clear" w:color="auto" w:fill="FFFFFF"/>
          </w:rPr>
          <w:t>http://www.iprbookshop.ru/47910.html   </w:t>
        </w:r>
      </w:hyperlink>
      <w:r w:rsidRPr="00BF552E">
        <w:rPr>
          <w:color w:val="000000"/>
          <w:sz w:val="24"/>
          <w:szCs w:val="24"/>
          <w:shd w:val="clear" w:color="auto" w:fill="FFFFFF"/>
        </w:rPr>
        <w:t> </w:t>
      </w:r>
    </w:p>
    <w:p w:rsidR="00BF552E" w:rsidRPr="00BF552E" w:rsidRDefault="00BF552E" w:rsidP="00BF55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552E">
        <w:rPr>
          <w:sz w:val="24"/>
          <w:szCs w:val="24"/>
        </w:rPr>
        <w:t xml:space="preserve"> </w:t>
      </w:r>
    </w:p>
    <w:p w:rsidR="00BF552E" w:rsidRPr="00BF552E" w:rsidRDefault="00BF552E" w:rsidP="00BF552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F552E">
        <w:rPr>
          <w:b/>
          <w:i/>
          <w:sz w:val="24"/>
          <w:szCs w:val="24"/>
        </w:rPr>
        <w:t>Дополнительная:</w:t>
      </w:r>
    </w:p>
    <w:p w:rsidR="00CF31EF" w:rsidRPr="00041C2A" w:rsidRDefault="00BF552E" w:rsidP="00BF552E">
      <w:pPr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</w:t>
      </w:r>
      <w:r w:rsidRPr="00BF552E">
        <w:rPr>
          <w:color w:val="000000"/>
          <w:sz w:val="24"/>
          <w:szCs w:val="24"/>
          <w:shd w:val="clear" w:color="auto" w:fill="FFFFFF"/>
        </w:rPr>
        <w:t xml:space="preserve">Специальная психология : учебное пособие / Е. С. Слепович, А. М. Поляков, Т. В. Горудко [и др.] ; под редакцией Е. С. Слепович, А. М. Поляков. — Минск : Вышэйшая школа, 2012. — 511 c. — ISBN 978-985-06-2186-3. — Текст : электронный // Электронно-библиотечная система IPR BOOKS : [сайт]. — URL: </w:t>
      </w:r>
      <w:hyperlink r:id="rId10" w:history="1">
        <w:r w:rsidR="00AD5EF1">
          <w:rPr>
            <w:rStyle w:val="a8"/>
            <w:sz w:val="24"/>
            <w:szCs w:val="24"/>
            <w:shd w:val="clear" w:color="auto" w:fill="FFFFFF"/>
          </w:rPr>
          <w:t>http://www.iprbookshop.ru/20280.html</w:t>
        </w:r>
      </w:hyperlink>
    </w:p>
    <w:p w:rsidR="00041C2A" w:rsidRDefault="00041C2A" w:rsidP="00CC4584">
      <w:pPr>
        <w:ind w:firstLine="709"/>
        <w:jc w:val="both"/>
        <w:rPr>
          <w:b/>
          <w:color w:val="000000"/>
          <w:sz w:val="24"/>
          <w:szCs w:val="24"/>
        </w:rPr>
      </w:pPr>
    </w:p>
    <w:p w:rsidR="00CC4584" w:rsidRDefault="00CC4584" w:rsidP="00CC458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F582E" w:rsidRPr="00793E1B" w:rsidRDefault="002F582E" w:rsidP="00CC4584">
      <w:pPr>
        <w:ind w:firstLine="709"/>
        <w:jc w:val="both"/>
        <w:rPr>
          <w:b/>
          <w:color w:val="000000"/>
          <w:sz w:val="24"/>
          <w:szCs w:val="24"/>
        </w:rPr>
      </w:pPr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F55D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C4584" w:rsidRPr="00793E1B" w:rsidRDefault="00CC4584" w:rsidP="002F582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C4584" w:rsidRPr="00793E1B" w:rsidRDefault="00CC4584" w:rsidP="002F582E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CC4584" w:rsidRPr="00793E1B" w:rsidRDefault="00CC4584" w:rsidP="00CC458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C4584" w:rsidRPr="00793E1B" w:rsidRDefault="00CC4584" w:rsidP="00CC4584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C4584" w:rsidRDefault="00CC4584" w:rsidP="00CC458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2F582E" w:rsidRPr="00793E1B" w:rsidRDefault="002F582E" w:rsidP="00CC458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того чтобы успешно освоить </w:t>
      </w:r>
      <w:r w:rsidRPr="00E14107">
        <w:rPr>
          <w:sz w:val="24"/>
          <w:szCs w:val="24"/>
        </w:rPr>
        <w:t xml:space="preserve">дисциплину </w:t>
      </w:r>
      <w:r>
        <w:rPr>
          <w:bCs/>
          <w:sz w:val="24"/>
          <w:szCs w:val="24"/>
        </w:rPr>
        <w:t>«</w:t>
      </w:r>
      <w:r w:rsidR="002F582E" w:rsidRPr="009B4C84">
        <w:rPr>
          <w:sz w:val="24"/>
          <w:szCs w:val="24"/>
        </w:rPr>
        <w:t>Инклюзия в профессиональном образовани</w:t>
      </w:r>
      <w:r w:rsidR="00F3371F">
        <w:rPr>
          <w:sz w:val="24"/>
          <w:szCs w:val="24"/>
        </w:rPr>
        <w:t>и</w:t>
      </w:r>
      <w:r w:rsidRPr="00E14107">
        <w:rPr>
          <w:bCs/>
          <w:sz w:val="24"/>
          <w:szCs w:val="24"/>
        </w:rPr>
        <w:t>»</w:t>
      </w:r>
      <w:r w:rsidR="00F3371F">
        <w:rPr>
          <w:bCs/>
          <w:sz w:val="24"/>
          <w:szCs w:val="24"/>
        </w:rPr>
        <w:t>,</w:t>
      </w:r>
      <w:r w:rsidRPr="00E14107">
        <w:rPr>
          <w:bCs/>
          <w:sz w:val="24"/>
          <w:szCs w:val="24"/>
        </w:rPr>
        <w:t xml:space="preserve"> 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CC4584" w:rsidRPr="00793E1B" w:rsidRDefault="00CC4584" w:rsidP="00CC4584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2F582E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 xml:space="preserve"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</w:t>
      </w:r>
      <w:r w:rsidRPr="00793E1B">
        <w:rPr>
          <w:color w:val="000000"/>
          <w:sz w:val="24"/>
          <w:szCs w:val="24"/>
        </w:rPr>
        <w:lastRenderedPageBreak/>
        <w:t>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2F582E">
        <w:rPr>
          <w:color w:val="000000"/>
          <w:sz w:val="24"/>
          <w:szCs w:val="24"/>
        </w:rPr>
        <w:t>ам</w:t>
      </w:r>
      <w:r w:rsidRPr="00793E1B">
        <w:rPr>
          <w:color w:val="000000"/>
          <w:sz w:val="24"/>
          <w:szCs w:val="24"/>
        </w:rPr>
        <w:t xml:space="preserve"> и наблюдения</w:t>
      </w:r>
      <w:r w:rsidR="002F582E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 современной жизни и т. д.</w:t>
      </w:r>
    </w:p>
    <w:p w:rsidR="00CC4584" w:rsidRPr="00793E1B" w:rsidRDefault="00CC4584" w:rsidP="00CC4584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</w:t>
      </w:r>
      <w:r w:rsidRPr="00793E1B">
        <w:rPr>
          <w:color w:val="000000"/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CC4584" w:rsidRPr="00793E1B" w:rsidRDefault="00CC4584" w:rsidP="002F582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CC4584" w:rsidRPr="00793E1B" w:rsidRDefault="00CC4584" w:rsidP="002F582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CC4584" w:rsidRPr="00793E1B" w:rsidRDefault="00CC4584" w:rsidP="002F582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CC4584" w:rsidRPr="00793E1B" w:rsidRDefault="00CC4584" w:rsidP="002F582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CC4584" w:rsidRPr="00793E1B" w:rsidRDefault="00CC4584" w:rsidP="002F582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CC4584" w:rsidRPr="00793E1B" w:rsidRDefault="00CC4584" w:rsidP="002F582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CC4584" w:rsidRPr="00793E1B" w:rsidRDefault="00CC4584" w:rsidP="002F582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CC4584" w:rsidRPr="00793E1B" w:rsidRDefault="00CC4584" w:rsidP="002F582E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CC4584" w:rsidRPr="00793E1B" w:rsidRDefault="00CC4584" w:rsidP="002F582E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CC4584" w:rsidRPr="00793E1B" w:rsidRDefault="00CC4584" w:rsidP="00CC4584">
      <w:pPr>
        <w:ind w:firstLine="709"/>
        <w:jc w:val="both"/>
        <w:rPr>
          <w:color w:val="000000"/>
          <w:sz w:val="24"/>
          <w:szCs w:val="24"/>
        </w:rPr>
      </w:pPr>
    </w:p>
    <w:p w:rsidR="00CC4584" w:rsidRDefault="00CC4584" w:rsidP="00CC458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F582E" w:rsidRPr="00793E1B" w:rsidRDefault="002F582E" w:rsidP="00CC458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CC4584" w:rsidRPr="00793E1B" w:rsidRDefault="00CC4584" w:rsidP="00CC45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C4584" w:rsidRPr="00793E1B" w:rsidRDefault="00CC4584" w:rsidP="00CC45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C4584" w:rsidRPr="00793E1B" w:rsidRDefault="00CC4584" w:rsidP="00CC45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C4584" w:rsidRPr="00793E1B" w:rsidRDefault="00CC4584" w:rsidP="002F582E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F3371F" w:rsidRPr="00682A13" w:rsidRDefault="00CC4584" w:rsidP="00F3371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3371F" w:rsidRDefault="00F3371F" w:rsidP="00F3371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3371F" w:rsidRPr="002D5F0C" w:rsidRDefault="00F3371F" w:rsidP="00F3371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 –</w:t>
      </w:r>
      <w:r w:rsidRPr="002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3371F" w:rsidRPr="002D5F0C" w:rsidRDefault="00F3371F" w:rsidP="00F3371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F0C">
        <w:rPr>
          <w:rFonts w:ascii="Times New Roman" w:hAnsi="Times New Roman"/>
          <w:color w:val="000000"/>
          <w:sz w:val="24"/>
          <w:szCs w:val="24"/>
        </w:rPr>
        <w:t>-</w:t>
      </w:r>
      <w:r w:rsidRPr="002D5F0C">
        <w:rPr>
          <w:rFonts w:ascii="Times New Roman" w:hAnsi="Times New Roman"/>
          <w:color w:val="000000"/>
          <w:sz w:val="24"/>
          <w:szCs w:val="24"/>
        </w:rPr>
        <w:tab/>
        <w:t xml:space="preserve">справочная правовая система «Гарант»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D5EF1">
          <w:rPr>
            <w:rStyle w:val="a8"/>
            <w:rFonts w:ascii="Times New Roman" w:hAnsi="Times New Roman"/>
            <w:sz w:val="24"/>
            <w:szCs w:val="24"/>
          </w:rPr>
          <w:t>http://edu.garant.ru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>/omga/</w:t>
      </w:r>
    </w:p>
    <w:p w:rsidR="00F3371F" w:rsidRPr="002D5F0C" w:rsidRDefault="00F3371F" w:rsidP="00F3371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6" w:history="1">
        <w:r w:rsidR="00AD5EF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371F" w:rsidRPr="002D5F0C" w:rsidRDefault="00F3371F" w:rsidP="00F3371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AD5EF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371F" w:rsidRPr="002D5F0C" w:rsidRDefault="00F3371F" w:rsidP="00F3371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8" w:history="1">
        <w:r w:rsidR="00AD5EF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371F" w:rsidRPr="002D5F0C" w:rsidRDefault="00F3371F" w:rsidP="00F3371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5F0C">
        <w:rPr>
          <w:rFonts w:ascii="Times New Roman" w:eastAsia="Times New Roman" w:hAnsi="Times New Roman"/>
          <w:sz w:val="24"/>
        </w:rPr>
        <w:t>-</w:t>
      </w:r>
      <w:r w:rsidRPr="002D5F0C">
        <w:rPr>
          <w:rFonts w:ascii="Times New Roman" w:eastAsia="Times New Roman" w:hAnsi="Times New Roman"/>
          <w:sz w:val="24"/>
        </w:rPr>
        <w:tab/>
        <w:t xml:space="preserve">педагогическая библиотека </w:t>
      </w:r>
      <w:hyperlink r:id="rId29" w:history="1">
        <w:r w:rsidR="00AD5EF1">
          <w:rPr>
            <w:rStyle w:val="a8"/>
            <w:rFonts w:ascii="Times New Roman" w:eastAsia="Times New Roman" w:hAnsi="Times New Roman"/>
            <w:sz w:val="24"/>
          </w:rPr>
          <w:t>http://www.gumer.info/bibliotek_Buks/Pedagog/index.Pedagog/index.Pedagog/index.</w:t>
        </w:r>
      </w:hyperlink>
      <w:r w:rsidRPr="002D5F0C">
        <w:rPr>
          <w:rFonts w:ascii="Times New Roman" w:eastAsia="Times New Roman" w:hAnsi="Times New Roman"/>
          <w:sz w:val="24"/>
        </w:rPr>
        <w:t>Pedagog/index.</w:t>
      </w:r>
      <w:r>
        <w:rPr>
          <w:rFonts w:ascii="Times New Roman" w:eastAsia="Times New Roman" w:hAnsi="Times New Roman"/>
          <w:sz w:val="24"/>
        </w:rPr>
        <w:t xml:space="preserve"> </w:t>
      </w:r>
      <w:r w:rsidRPr="002D5F0C">
        <w:rPr>
          <w:rFonts w:ascii="Times New Roman" w:eastAsia="Times New Roman" w:hAnsi="Times New Roman"/>
          <w:sz w:val="24"/>
        </w:rPr>
        <w:t>php</w:t>
      </w:r>
    </w:p>
    <w:p w:rsidR="00F3371F" w:rsidRPr="002D5F0C" w:rsidRDefault="00F3371F" w:rsidP="00F3371F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</w:p>
    <w:p w:rsidR="00F3371F" w:rsidRDefault="00F3371F" w:rsidP="00F3371F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3371F" w:rsidRPr="00EF2488" w:rsidRDefault="00F3371F" w:rsidP="00F3371F">
      <w:pPr>
        <w:ind w:firstLine="709"/>
        <w:jc w:val="both"/>
        <w:rPr>
          <w:b/>
          <w:sz w:val="24"/>
          <w:szCs w:val="24"/>
        </w:rPr>
      </w:pPr>
    </w:p>
    <w:p w:rsidR="00F3371F" w:rsidRPr="000E492B" w:rsidRDefault="00F3371F" w:rsidP="00F3371F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3371F" w:rsidRPr="000E492B" w:rsidRDefault="00F3371F" w:rsidP="00F3371F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3371F" w:rsidRPr="000E492B" w:rsidRDefault="00F3371F" w:rsidP="00F3371F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1. Для проведения лекционных занятий: учебные аудитории,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 аудиторные; стулья аудиторные; стол преподавателя; стул преподавателя; кафедра, ноутбуки; операционная система Microsoft Windows XP, Microsoft Office Professional</w:t>
      </w:r>
      <w:r>
        <w:rPr>
          <w:sz w:val="24"/>
          <w:szCs w:val="24"/>
        </w:rPr>
        <w:t xml:space="preserve"> Plus 2007, LibreOffice Writer, LibreOffice Calc, </w:t>
      </w:r>
      <w:r w:rsidRPr="000E492B">
        <w:rPr>
          <w:sz w:val="24"/>
          <w:szCs w:val="24"/>
        </w:rPr>
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</w:t>
      </w:r>
      <w:r>
        <w:rPr>
          <w:sz w:val="24"/>
          <w:szCs w:val="24"/>
        </w:rPr>
        <w:t>к</w:t>
      </w:r>
      <w:r w:rsidRPr="000E492B">
        <w:rPr>
          <w:sz w:val="24"/>
          <w:szCs w:val="24"/>
        </w:rPr>
        <w:t xml:space="preserve">ресла, </w:t>
      </w:r>
      <w:r>
        <w:rPr>
          <w:sz w:val="24"/>
          <w:szCs w:val="24"/>
        </w:rPr>
        <w:t>к</w:t>
      </w:r>
      <w:r w:rsidRPr="000E492B">
        <w:rPr>
          <w:sz w:val="24"/>
          <w:szCs w:val="24"/>
        </w:rPr>
        <w:t>афедра, сто</w:t>
      </w:r>
      <w:r>
        <w:rPr>
          <w:sz w:val="24"/>
          <w:szCs w:val="24"/>
        </w:rPr>
        <w:t>л, микше, микрофон, аудио-видео</w:t>
      </w:r>
      <w:r w:rsidRPr="000E492B">
        <w:rPr>
          <w:sz w:val="24"/>
          <w:szCs w:val="24"/>
        </w:rPr>
        <w:t xml:space="preserve">усилитель, ноутбук, </w:t>
      </w:r>
      <w:r>
        <w:rPr>
          <w:sz w:val="24"/>
          <w:szCs w:val="24"/>
        </w:rPr>
        <w:t>о</w:t>
      </w:r>
      <w:r w:rsidRPr="000E492B">
        <w:rPr>
          <w:sz w:val="24"/>
          <w:szCs w:val="24"/>
        </w:rPr>
        <w:t>перационная</w:t>
      </w:r>
      <w:r>
        <w:rPr>
          <w:sz w:val="24"/>
          <w:szCs w:val="24"/>
        </w:rPr>
        <w:t xml:space="preserve"> система Microsoft Windows 10, </w:t>
      </w:r>
      <w:r w:rsidRPr="000E492B">
        <w:rPr>
          <w:sz w:val="24"/>
          <w:szCs w:val="24"/>
        </w:rPr>
        <w:t>Microsof</w:t>
      </w:r>
      <w:r>
        <w:rPr>
          <w:sz w:val="24"/>
          <w:szCs w:val="24"/>
        </w:rPr>
        <w:t>t Office Professional Plus 2007.</w:t>
      </w:r>
    </w:p>
    <w:p w:rsidR="00F3371F" w:rsidRPr="000E492B" w:rsidRDefault="00F3371F" w:rsidP="00F3371F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lastRenderedPageBreak/>
        <w:t>2. Для проведения практических занятий: учебные аудитории, лингофонный кабинет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</w:r>
      <w:r>
        <w:rPr>
          <w:sz w:val="24"/>
          <w:szCs w:val="24"/>
        </w:rPr>
        <w:t xml:space="preserve">Plus 2007, LibreOffice Writer, </w:t>
      </w:r>
      <w:r w:rsidRPr="000E492B">
        <w:rPr>
          <w:sz w:val="24"/>
          <w:szCs w:val="24"/>
        </w:rPr>
        <w:t>LibreOff</w:t>
      </w:r>
      <w:r>
        <w:rPr>
          <w:sz w:val="24"/>
          <w:szCs w:val="24"/>
        </w:rPr>
        <w:t xml:space="preserve">ice Calc, LibreOffice Impress, </w:t>
      </w:r>
      <w:r w:rsidRPr="000E492B">
        <w:rPr>
          <w:sz w:val="24"/>
          <w:szCs w:val="24"/>
        </w:rPr>
        <w:t>Libre</w:t>
      </w:r>
      <w:r>
        <w:rPr>
          <w:sz w:val="24"/>
          <w:szCs w:val="24"/>
        </w:rPr>
        <w:t xml:space="preserve">Office Draw, LibreOffice Math, </w:t>
      </w:r>
      <w:r w:rsidRPr="000E492B">
        <w:rPr>
          <w:sz w:val="24"/>
          <w:szCs w:val="24"/>
        </w:rPr>
        <w:t xml:space="preserve">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F3371F" w:rsidRPr="000E492B" w:rsidRDefault="00F3371F" w:rsidP="00F3371F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3. Для проведения лабораторных занят</w:t>
      </w:r>
      <w:r>
        <w:rPr>
          <w:sz w:val="24"/>
          <w:szCs w:val="24"/>
        </w:rPr>
        <w:t>ий имеется</w:t>
      </w:r>
      <w:r w:rsidRPr="000E492B">
        <w:rPr>
          <w:sz w:val="24"/>
          <w:szCs w:val="24"/>
        </w:rPr>
        <w:t xml:space="preserve"> учебно-исследовательская межкафедральная лаборатория информатики и ИК</w:t>
      </w:r>
      <w:r>
        <w:rPr>
          <w:sz w:val="24"/>
          <w:szCs w:val="24"/>
        </w:rPr>
        <w:t>Т, оснащение которой составляют</w:t>
      </w:r>
      <w:r w:rsidRPr="000E492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E492B">
        <w:rPr>
          <w:sz w:val="24"/>
          <w:szCs w:val="24"/>
        </w:rPr>
        <w:t>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MS Visio Standart, Microsoft</w:t>
      </w:r>
      <w:r>
        <w:rPr>
          <w:sz w:val="24"/>
          <w:szCs w:val="24"/>
        </w:rPr>
        <w:t xml:space="preserve"> Office Professional Plus 2007,</w:t>
      </w:r>
      <w:r w:rsidRPr="000E492B">
        <w:rPr>
          <w:sz w:val="24"/>
          <w:szCs w:val="24"/>
        </w:rPr>
        <w:t xml:space="preserve"> LibreOffice, Kaspersky Endpoint Security для бизнеса – Стандартный, Система контент фильтрации SkyDNS, справочно-правовая система «Консультант плюс»</w:t>
      </w:r>
      <w:r>
        <w:rPr>
          <w:sz w:val="24"/>
          <w:szCs w:val="24"/>
        </w:rPr>
        <w:t>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 xml:space="preserve">библиотечная система «ЭБС ЮРАЙТ» </w:t>
      </w:r>
      <w:hyperlink r:id="rId30" w:history="1">
        <w:r w:rsidR="00394A83" w:rsidRPr="00394A83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  <w:r w:rsidRPr="00394A83"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1С: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 xml:space="preserve">Комплект для обучения в высших и средних учебных заведениях, Moodle. </w:t>
      </w:r>
    </w:p>
    <w:p w:rsidR="00F3371F" w:rsidRPr="000E492B" w:rsidRDefault="00F3371F" w:rsidP="00F3371F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</w:t>
      </w:r>
      <w:r>
        <w:rPr>
          <w:sz w:val="24"/>
          <w:szCs w:val="24"/>
        </w:rPr>
        <w:t>и, оснащение которой составляют</w:t>
      </w:r>
      <w:r w:rsidRPr="000E492B">
        <w:rPr>
          <w:sz w:val="24"/>
          <w:szCs w:val="24"/>
        </w:rPr>
        <w:t xml:space="preserve"> столы аудиторные, стулья аудиторные, стол преподавателя</w:t>
      </w:r>
      <w:r>
        <w:rPr>
          <w:sz w:val="24"/>
          <w:szCs w:val="24"/>
        </w:rPr>
        <w:t xml:space="preserve">, стул преподавателя, кафедра, </w:t>
      </w:r>
      <w:r w:rsidRPr="000E492B">
        <w:rPr>
          <w:sz w:val="24"/>
          <w:szCs w:val="24"/>
        </w:rPr>
        <w:t>мультимедийный проектор, экран, стенды информационные. Обору</w:t>
      </w:r>
      <w:r>
        <w:rPr>
          <w:sz w:val="24"/>
          <w:szCs w:val="24"/>
        </w:rPr>
        <w:t xml:space="preserve">дование: стенды информационные </w:t>
      </w:r>
      <w:r w:rsidRPr="000E492B">
        <w:rPr>
          <w:sz w:val="24"/>
          <w:szCs w:val="24"/>
        </w:rPr>
        <w:t>с портретами ученых, Фрустрационный тест Розенцвейга (взрослый)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кабинетный </w:t>
      </w:r>
      <w:r>
        <w:rPr>
          <w:sz w:val="24"/>
          <w:szCs w:val="24"/>
        </w:rPr>
        <w:t>в</w:t>
      </w:r>
      <w:r w:rsidRPr="000E492B">
        <w:rPr>
          <w:sz w:val="24"/>
          <w:szCs w:val="24"/>
        </w:rPr>
        <w:t>ариант (1 шт.), тестово-диагностические материалы на эл. дисках: Диагностика структуры личности, Методика И.Л.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F3371F" w:rsidRPr="00394A83" w:rsidRDefault="00F3371F" w:rsidP="00F3371F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4. Для проведения групповых и индивидуальных консультаций, текущего контроля и п</w:t>
      </w:r>
      <w:r>
        <w:rPr>
          <w:sz w:val="24"/>
          <w:szCs w:val="24"/>
        </w:rPr>
        <w:t>ромежуточной аттестации имеются</w:t>
      </w:r>
      <w:r w:rsidRPr="000E492B">
        <w:rPr>
          <w:sz w:val="24"/>
          <w:szCs w:val="24"/>
        </w:rPr>
        <w:t xml:space="preserve"> учебные аудитории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материально-техническое осна</w:t>
      </w:r>
      <w:r>
        <w:rPr>
          <w:sz w:val="24"/>
          <w:szCs w:val="24"/>
        </w:rPr>
        <w:t>щение которых составляют</w:t>
      </w:r>
      <w:r w:rsidRPr="000E492B">
        <w:rPr>
          <w:sz w:val="24"/>
          <w:szCs w:val="24"/>
        </w:rPr>
        <w:t xml:space="preserve">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V8.2, Операционная</w:t>
      </w:r>
      <w:r>
        <w:rPr>
          <w:sz w:val="24"/>
          <w:szCs w:val="24"/>
        </w:rPr>
        <w:t xml:space="preserve"> система Microsoft Windows XP, </w:t>
      </w:r>
      <w:r w:rsidRPr="000E492B">
        <w:rPr>
          <w:sz w:val="24"/>
          <w:szCs w:val="24"/>
        </w:rPr>
        <w:t>Microsoft Office Professional Plus 2007, LibreOffice Writer, LibreOf</w:t>
      </w:r>
      <w:r>
        <w:rPr>
          <w:sz w:val="24"/>
          <w:szCs w:val="24"/>
        </w:rPr>
        <w:t>fice Calc, LibreOffice Impress, LibreOffice Draw, LibreOffice Math,</w:t>
      </w:r>
      <w:r w:rsidRPr="000E492B">
        <w:rPr>
          <w:sz w:val="24"/>
          <w:szCs w:val="24"/>
        </w:rPr>
        <w:t xml:space="preserve"> LibreOffice Base, Линко V8.2, 1С: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 xml:space="preserve">библиотечная система «ЭБС ЮРАЙТ» </w:t>
      </w:r>
      <w:hyperlink r:id="rId31" w:history="1">
        <w:r w:rsidRPr="00394A83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  <w:r w:rsidRPr="00394A83">
        <w:rPr>
          <w:sz w:val="24"/>
          <w:szCs w:val="24"/>
        </w:rPr>
        <w:t>.</w:t>
      </w:r>
    </w:p>
    <w:p w:rsidR="00F3371F" w:rsidRPr="000E492B" w:rsidRDefault="00F3371F" w:rsidP="00F3371F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5. Для самостоятельной работы: аудитор</w:t>
      </w:r>
      <w:r>
        <w:rPr>
          <w:sz w:val="24"/>
          <w:szCs w:val="24"/>
        </w:rPr>
        <w:t xml:space="preserve">ии для самостоятельной работы, </w:t>
      </w:r>
      <w:r w:rsidRPr="000E492B">
        <w:rPr>
          <w:sz w:val="24"/>
          <w:szCs w:val="24"/>
        </w:rPr>
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столы, специализированные стулья, столы компьютерные, компьютеры, стенды информационные, комплект н</w:t>
      </w:r>
      <w:r>
        <w:rPr>
          <w:sz w:val="24"/>
          <w:szCs w:val="24"/>
        </w:rPr>
        <w:t>аглядных материалов для стендов,</w:t>
      </w:r>
      <w:r w:rsidRPr="000E492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E492B">
        <w:rPr>
          <w:sz w:val="24"/>
          <w:szCs w:val="24"/>
        </w:rPr>
        <w:t xml:space="preserve">перационная система Microsoft Windows 10, Microsoft </w:t>
      </w:r>
      <w:r>
        <w:rPr>
          <w:sz w:val="24"/>
          <w:szCs w:val="24"/>
        </w:rPr>
        <w:t xml:space="preserve">Office Professional Plus 2007, LibreOffice Writer, </w:t>
      </w:r>
      <w:r w:rsidRPr="000E492B">
        <w:rPr>
          <w:sz w:val="24"/>
          <w:szCs w:val="24"/>
        </w:rPr>
        <w:t>LibreOffice Calc, LibreOff</w:t>
      </w:r>
      <w:r>
        <w:rPr>
          <w:sz w:val="24"/>
          <w:szCs w:val="24"/>
        </w:rPr>
        <w:t xml:space="preserve">ice Impress, LibreOffice Draw, LibreOffice Math, </w:t>
      </w:r>
      <w:r w:rsidRPr="000E492B">
        <w:rPr>
          <w:sz w:val="24"/>
          <w:szCs w:val="24"/>
        </w:rPr>
        <w:t xml:space="preserve">LibreOffice Base, </w:t>
      </w:r>
      <w:r w:rsidRPr="000E492B">
        <w:rPr>
          <w:sz w:val="24"/>
          <w:szCs w:val="24"/>
        </w:rPr>
        <w:lastRenderedPageBreak/>
        <w:t>Moodle, BigBlueButton,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>библиотечная система «ЭБС ЮРАЙТ».</w:t>
      </w:r>
    </w:p>
    <w:p w:rsidR="00C02560" w:rsidRPr="00793E1B" w:rsidRDefault="00C02560" w:rsidP="00CC4584">
      <w:pPr>
        <w:ind w:firstLine="709"/>
        <w:jc w:val="both"/>
        <w:rPr>
          <w:color w:val="000000"/>
          <w:sz w:val="24"/>
          <w:szCs w:val="24"/>
        </w:rPr>
      </w:pPr>
    </w:p>
    <w:sectPr w:rsidR="00C02560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D0D" w:rsidRDefault="004B7D0D" w:rsidP="00160BC1">
      <w:r>
        <w:separator/>
      </w:r>
    </w:p>
  </w:endnote>
  <w:endnote w:type="continuationSeparator" w:id="0">
    <w:p w:rsidR="004B7D0D" w:rsidRDefault="004B7D0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D0D" w:rsidRDefault="004B7D0D" w:rsidP="00160BC1">
      <w:r>
        <w:separator/>
      </w:r>
    </w:p>
  </w:footnote>
  <w:footnote w:type="continuationSeparator" w:id="0">
    <w:p w:rsidR="004B7D0D" w:rsidRDefault="004B7D0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98B3CF2"/>
    <w:multiLevelType w:val="hybridMultilevel"/>
    <w:tmpl w:val="0674EB4E"/>
    <w:lvl w:ilvl="0" w:tplc="17E4D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94923"/>
    <w:multiLevelType w:val="hybridMultilevel"/>
    <w:tmpl w:val="91BEB1F2"/>
    <w:lvl w:ilvl="0" w:tplc="EFA6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41803"/>
    <w:multiLevelType w:val="hybridMultilevel"/>
    <w:tmpl w:val="E5465CE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E043751"/>
    <w:multiLevelType w:val="hybridMultilevel"/>
    <w:tmpl w:val="BEF203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D9D"/>
    <w:multiLevelType w:val="hybridMultilevel"/>
    <w:tmpl w:val="065A2382"/>
    <w:lvl w:ilvl="0" w:tplc="86107D4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24C"/>
    <w:multiLevelType w:val="hybridMultilevel"/>
    <w:tmpl w:val="6234ED80"/>
    <w:lvl w:ilvl="0" w:tplc="8542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67D41"/>
    <w:multiLevelType w:val="hybridMultilevel"/>
    <w:tmpl w:val="43C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68643C"/>
    <w:multiLevelType w:val="hybridMultilevel"/>
    <w:tmpl w:val="6764DACE"/>
    <w:lvl w:ilvl="0" w:tplc="0FAA70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57F30"/>
    <w:multiLevelType w:val="hybridMultilevel"/>
    <w:tmpl w:val="D1D446D4"/>
    <w:lvl w:ilvl="0" w:tplc="5F0A598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1420B"/>
    <w:multiLevelType w:val="hybridMultilevel"/>
    <w:tmpl w:val="018E0FB2"/>
    <w:lvl w:ilvl="0" w:tplc="5CF24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430B09"/>
    <w:multiLevelType w:val="hybridMultilevel"/>
    <w:tmpl w:val="558EB12A"/>
    <w:lvl w:ilvl="0" w:tplc="6450D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2C6870"/>
    <w:multiLevelType w:val="hybridMultilevel"/>
    <w:tmpl w:val="CB808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216BD"/>
    <w:multiLevelType w:val="hybridMultilevel"/>
    <w:tmpl w:val="AC76B374"/>
    <w:lvl w:ilvl="0" w:tplc="26588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255B5D"/>
    <w:multiLevelType w:val="hybridMultilevel"/>
    <w:tmpl w:val="2F0AE74A"/>
    <w:lvl w:ilvl="0" w:tplc="B4B89CFE">
      <w:start w:val="1"/>
      <w:numFmt w:val="decimal"/>
      <w:lvlText w:val="%1."/>
      <w:lvlJc w:val="left"/>
      <w:pPr>
        <w:ind w:left="644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7F6B20"/>
    <w:multiLevelType w:val="hybridMultilevel"/>
    <w:tmpl w:val="74C87AEA"/>
    <w:lvl w:ilvl="0" w:tplc="F838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83B1C"/>
    <w:multiLevelType w:val="hybridMultilevel"/>
    <w:tmpl w:val="5F080DE4"/>
    <w:lvl w:ilvl="0" w:tplc="ACB88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A51D5B"/>
    <w:multiLevelType w:val="hybridMultilevel"/>
    <w:tmpl w:val="CAFCE4FE"/>
    <w:lvl w:ilvl="0" w:tplc="0BFC2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214EC"/>
    <w:multiLevelType w:val="hybridMultilevel"/>
    <w:tmpl w:val="7FBA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10C"/>
    <w:multiLevelType w:val="hybridMultilevel"/>
    <w:tmpl w:val="CAAA6E0C"/>
    <w:lvl w:ilvl="0" w:tplc="ED98A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6"/>
  </w:num>
  <w:num w:numId="5">
    <w:abstractNumId w:val="23"/>
  </w:num>
  <w:num w:numId="6">
    <w:abstractNumId w:val="22"/>
  </w:num>
  <w:num w:numId="7">
    <w:abstractNumId w:val="18"/>
  </w:num>
  <w:num w:numId="8">
    <w:abstractNumId w:val="1"/>
  </w:num>
  <w:num w:numId="9">
    <w:abstractNumId w:val="11"/>
  </w:num>
  <w:num w:numId="10">
    <w:abstractNumId w:val="26"/>
  </w:num>
  <w:num w:numId="11">
    <w:abstractNumId w:val="28"/>
  </w:num>
  <w:num w:numId="12">
    <w:abstractNumId w:val="35"/>
  </w:num>
  <w:num w:numId="13">
    <w:abstractNumId w:val="31"/>
  </w:num>
  <w:num w:numId="14">
    <w:abstractNumId w:val="32"/>
  </w:num>
  <w:num w:numId="15">
    <w:abstractNumId w:val="17"/>
  </w:num>
  <w:num w:numId="16">
    <w:abstractNumId w:val="21"/>
  </w:num>
  <w:num w:numId="17">
    <w:abstractNumId w:val="3"/>
  </w:num>
  <w:num w:numId="18">
    <w:abstractNumId w:val="34"/>
  </w:num>
  <w:num w:numId="19">
    <w:abstractNumId w:val="27"/>
  </w:num>
  <w:num w:numId="20">
    <w:abstractNumId w:val="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9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6"/>
  </w:num>
  <w:num w:numId="33">
    <w:abstractNumId w:val="24"/>
  </w:num>
  <w:num w:numId="34">
    <w:abstractNumId w:val="20"/>
  </w:num>
  <w:num w:numId="35">
    <w:abstractNumId w:val="15"/>
  </w:num>
  <w:num w:numId="36">
    <w:abstractNumId w:val="30"/>
  </w:num>
  <w:num w:numId="37">
    <w:abstractNumId w:val="9"/>
  </w:num>
  <w:num w:numId="38">
    <w:abstractNumId w:val="14"/>
  </w:num>
  <w:num w:numId="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6F4"/>
    <w:rsid w:val="000126B3"/>
    <w:rsid w:val="00014C51"/>
    <w:rsid w:val="000246D2"/>
    <w:rsid w:val="00027D2C"/>
    <w:rsid w:val="00027E5B"/>
    <w:rsid w:val="00037461"/>
    <w:rsid w:val="00041C2A"/>
    <w:rsid w:val="00051AEE"/>
    <w:rsid w:val="00060A01"/>
    <w:rsid w:val="00064A04"/>
    <w:rsid w:val="00064AA9"/>
    <w:rsid w:val="00066B8C"/>
    <w:rsid w:val="000835F5"/>
    <w:rsid w:val="000875BF"/>
    <w:rsid w:val="000911D1"/>
    <w:rsid w:val="00094135"/>
    <w:rsid w:val="00096067"/>
    <w:rsid w:val="000A4FAC"/>
    <w:rsid w:val="000B1331"/>
    <w:rsid w:val="000B40A9"/>
    <w:rsid w:val="000B7795"/>
    <w:rsid w:val="000C4546"/>
    <w:rsid w:val="000D07C6"/>
    <w:rsid w:val="000D4429"/>
    <w:rsid w:val="000D6DE5"/>
    <w:rsid w:val="000E317D"/>
    <w:rsid w:val="000E37E9"/>
    <w:rsid w:val="000E7A76"/>
    <w:rsid w:val="00102E02"/>
    <w:rsid w:val="00104A75"/>
    <w:rsid w:val="001067B7"/>
    <w:rsid w:val="00114770"/>
    <w:rsid w:val="001154C3"/>
    <w:rsid w:val="00116249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5BF2"/>
    <w:rsid w:val="0015639D"/>
    <w:rsid w:val="00160BC1"/>
    <w:rsid w:val="00161C70"/>
    <w:rsid w:val="001716A9"/>
    <w:rsid w:val="00181AAB"/>
    <w:rsid w:val="00184F65"/>
    <w:rsid w:val="001871AA"/>
    <w:rsid w:val="00190EF9"/>
    <w:rsid w:val="001A6533"/>
    <w:rsid w:val="001C4FED"/>
    <w:rsid w:val="001C5C94"/>
    <w:rsid w:val="001C6305"/>
    <w:rsid w:val="001C6E95"/>
    <w:rsid w:val="001C7DCC"/>
    <w:rsid w:val="001D7E91"/>
    <w:rsid w:val="001F11DE"/>
    <w:rsid w:val="001F31BD"/>
    <w:rsid w:val="001F3561"/>
    <w:rsid w:val="001F5D24"/>
    <w:rsid w:val="00207E2E"/>
    <w:rsid w:val="00207FB7"/>
    <w:rsid w:val="00211C1B"/>
    <w:rsid w:val="00220A94"/>
    <w:rsid w:val="0022500D"/>
    <w:rsid w:val="00240A81"/>
    <w:rsid w:val="00242BB6"/>
    <w:rsid w:val="00245199"/>
    <w:rsid w:val="002657BC"/>
    <w:rsid w:val="002679D5"/>
    <w:rsid w:val="00276128"/>
    <w:rsid w:val="0027733F"/>
    <w:rsid w:val="00291D05"/>
    <w:rsid w:val="002933E5"/>
    <w:rsid w:val="0029421F"/>
    <w:rsid w:val="00297CB8"/>
    <w:rsid w:val="002A0D1B"/>
    <w:rsid w:val="002A5B0E"/>
    <w:rsid w:val="002B3D83"/>
    <w:rsid w:val="002B430E"/>
    <w:rsid w:val="002B5AB9"/>
    <w:rsid w:val="002B6C87"/>
    <w:rsid w:val="002B734E"/>
    <w:rsid w:val="002C2EAE"/>
    <w:rsid w:val="002C3236"/>
    <w:rsid w:val="002C3F08"/>
    <w:rsid w:val="002C6C8C"/>
    <w:rsid w:val="002C7582"/>
    <w:rsid w:val="002D6AC0"/>
    <w:rsid w:val="002E027F"/>
    <w:rsid w:val="002E0E22"/>
    <w:rsid w:val="002E437E"/>
    <w:rsid w:val="002E4CB7"/>
    <w:rsid w:val="002F582E"/>
    <w:rsid w:val="00304525"/>
    <w:rsid w:val="00315AB7"/>
    <w:rsid w:val="0032166A"/>
    <w:rsid w:val="00321C3F"/>
    <w:rsid w:val="00330957"/>
    <w:rsid w:val="0033546E"/>
    <w:rsid w:val="00343C25"/>
    <w:rsid w:val="003501F3"/>
    <w:rsid w:val="00355C7E"/>
    <w:rsid w:val="0035621F"/>
    <w:rsid w:val="003618C2"/>
    <w:rsid w:val="00363097"/>
    <w:rsid w:val="00365758"/>
    <w:rsid w:val="003668E3"/>
    <w:rsid w:val="00366ABF"/>
    <w:rsid w:val="00390B62"/>
    <w:rsid w:val="00394A83"/>
    <w:rsid w:val="003A3494"/>
    <w:rsid w:val="003A57B5"/>
    <w:rsid w:val="003A6FB0"/>
    <w:rsid w:val="003A71E4"/>
    <w:rsid w:val="003A7AD8"/>
    <w:rsid w:val="003B7F71"/>
    <w:rsid w:val="003C1F8E"/>
    <w:rsid w:val="003D47C6"/>
    <w:rsid w:val="003E17A7"/>
    <w:rsid w:val="00400491"/>
    <w:rsid w:val="0040356D"/>
    <w:rsid w:val="00407242"/>
    <w:rsid w:val="00407404"/>
    <w:rsid w:val="004110F5"/>
    <w:rsid w:val="00415AC0"/>
    <w:rsid w:val="004328DE"/>
    <w:rsid w:val="00435249"/>
    <w:rsid w:val="0044742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B7D0D"/>
    <w:rsid w:val="004C5815"/>
    <w:rsid w:val="004C6DB3"/>
    <w:rsid w:val="004E0C3F"/>
    <w:rsid w:val="004E3D82"/>
    <w:rsid w:val="004E4CD6"/>
    <w:rsid w:val="004E4DB2"/>
    <w:rsid w:val="004E62F1"/>
    <w:rsid w:val="004E753A"/>
    <w:rsid w:val="004F2BFD"/>
    <w:rsid w:val="004F2E16"/>
    <w:rsid w:val="004F3C72"/>
    <w:rsid w:val="00516F43"/>
    <w:rsid w:val="005246D0"/>
    <w:rsid w:val="00531CC1"/>
    <w:rsid w:val="005338CA"/>
    <w:rsid w:val="005362E6"/>
    <w:rsid w:val="00537A62"/>
    <w:rsid w:val="00540F31"/>
    <w:rsid w:val="005458E7"/>
    <w:rsid w:val="00565480"/>
    <w:rsid w:val="005669CB"/>
    <w:rsid w:val="00570C40"/>
    <w:rsid w:val="00572F9F"/>
    <w:rsid w:val="00581660"/>
    <w:rsid w:val="005816EA"/>
    <w:rsid w:val="00582969"/>
    <w:rsid w:val="00583C2E"/>
    <w:rsid w:val="00584FE8"/>
    <w:rsid w:val="00586FAD"/>
    <w:rsid w:val="005915BA"/>
    <w:rsid w:val="00591B36"/>
    <w:rsid w:val="005A28FC"/>
    <w:rsid w:val="005B45C5"/>
    <w:rsid w:val="005B47CE"/>
    <w:rsid w:val="005C13E4"/>
    <w:rsid w:val="005C20F0"/>
    <w:rsid w:val="005C3AEB"/>
    <w:rsid w:val="005C3E07"/>
    <w:rsid w:val="005C4693"/>
    <w:rsid w:val="005C534E"/>
    <w:rsid w:val="005C7567"/>
    <w:rsid w:val="005D206B"/>
    <w:rsid w:val="005D2992"/>
    <w:rsid w:val="005D3228"/>
    <w:rsid w:val="005D43E2"/>
    <w:rsid w:val="005D5000"/>
    <w:rsid w:val="005E508C"/>
    <w:rsid w:val="005F2349"/>
    <w:rsid w:val="006000AE"/>
    <w:rsid w:val="00602FEF"/>
    <w:rsid w:val="006044B4"/>
    <w:rsid w:val="0060743C"/>
    <w:rsid w:val="00607E17"/>
    <w:rsid w:val="006118F6"/>
    <w:rsid w:val="00624E28"/>
    <w:rsid w:val="006265D2"/>
    <w:rsid w:val="00640EC3"/>
    <w:rsid w:val="00640F9B"/>
    <w:rsid w:val="00641D51"/>
    <w:rsid w:val="00642A2F"/>
    <w:rsid w:val="006439F4"/>
    <w:rsid w:val="006528B6"/>
    <w:rsid w:val="0065477D"/>
    <w:rsid w:val="0065606F"/>
    <w:rsid w:val="00656AC4"/>
    <w:rsid w:val="006577DF"/>
    <w:rsid w:val="00665D25"/>
    <w:rsid w:val="006724BA"/>
    <w:rsid w:val="00676914"/>
    <w:rsid w:val="0068081B"/>
    <w:rsid w:val="00687A0C"/>
    <w:rsid w:val="00687B3A"/>
    <w:rsid w:val="00692DD7"/>
    <w:rsid w:val="006951F4"/>
    <w:rsid w:val="006A7869"/>
    <w:rsid w:val="006B0CA3"/>
    <w:rsid w:val="006C360A"/>
    <w:rsid w:val="006D108C"/>
    <w:rsid w:val="006D15B6"/>
    <w:rsid w:val="006D3770"/>
    <w:rsid w:val="006D6805"/>
    <w:rsid w:val="006E5C19"/>
    <w:rsid w:val="00705814"/>
    <w:rsid w:val="00705FB5"/>
    <w:rsid w:val="007066B1"/>
    <w:rsid w:val="00710986"/>
    <w:rsid w:val="00712483"/>
    <w:rsid w:val="00713D44"/>
    <w:rsid w:val="00716783"/>
    <w:rsid w:val="00727EAC"/>
    <w:rsid w:val="007327FE"/>
    <w:rsid w:val="00743677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599E"/>
    <w:rsid w:val="007B5DAB"/>
    <w:rsid w:val="007C277B"/>
    <w:rsid w:val="007C6D03"/>
    <w:rsid w:val="007C6E53"/>
    <w:rsid w:val="007D5CC1"/>
    <w:rsid w:val="007E10C6"/>
    <w:rsid w:val="007F098D"/>
    <w:rsid w:val="007F4B97"/>
    <w:rsid w:val="007F7A4D"/>
    <w:rsid w:val="00801B83"/>
    <w:rsid w:val="0080480B"/>
    <w:rsid w:val="00806A27"/>
    <w:rsid w:val="00817C93"/>
    <w:rsid w:val="00820D1B"/>
    <w:rsid w:val="00823333"/>
    <w:rsid w:val="00823E5A"/>
    <w:rsid w:val="00827A34"/>
    <w:rsid w:val="00831A3D"/>
    <w:rsid w:val="00836C9C"/>
    <w:rsid w:val="008423FF"/>
    <w:rsid w:val="00857FC8"/>
    <w:rsid w:val="0086651C"/>
    <w:rsid w:val="00870D48"/>
    <w:rsid w:val="00880BC5"/>
    <w:rsid w:val="0088272E"/>
    <w:rsid w:val="00892BF5"/>
    <w:rsid w:val="008B3964"/>
    <w:rsid w:val="008B58DF"/>
    <w:rsid w:val="008B6331"/>
    <w:rsid w:val="008E5E59"/>
    <w:rsid w:val="008E7DEC"/>
    <w:rsid w:val="008F6D06"/>
    <w:rsid w:val="00920199"/>
    <w:rsid w:val="00921868"/>
    <w:rsid w:val="009252C7"/>
    <w:rsid w:val="00933119"/>
    <w:rsid w:val="00933919"/>
    <w:rsid w:val="0094149E"/>
    <w:rsid w:val="00941875"/>
    <w:rsid w:val="00941D71"/>
    <w:rsid w:val="009504A9"/>
    <w:rsid w:val="009510CF"/>
    <w:rsid w:val="00951F6B"/>
    <w:rsid w:val="009528CA"/>
    <w:rsid w:val="00954E45"/>
    <w:rsid w:val="00965998"/>
    <w:rsid w:val="00977804"/>
    <w:rsid w:val="009876FA"/>
    <w:rsid w:val="009A120A"/>
    <w:rsid w:val="009A1DF3"/>
    <w:rsid w:val="009B4C84"/>
    <w:rsid w:val="009B5E23"/>
    <w:rsid w:val="009C2911"/>
    <w:rsid w:val="009E31D1"/>
    <w:rsid w:val="009E35D2"/>
    <w:rsid w:val="009F4070"/>
    <w:rsid w:val="00A251DF"/>
    <w:rsid w:val="00A275E4"/>
    <w:rsid w:val="00A32A5F"/>
    <w:rsid w:val="00A32CDD"/>
    <w:rsid w:val="00A44F9E"/>
    <w:rsid w:val="00A54637"/>
    <w:rsid w:val="00A567CD"/>
    <w:rsid w:val="00A63D90"/>
    <w:rsid w:val="00A74686"/>
    <w:rsid w:val="00A75675"/>
    <w:rsid w:val="00A76AB5"/>
    <w:rsid w:val="00A76E53"/>
    <w:rsid w:val="00A83EBD"/>
    <w:rsid w:val="00A90756"/>
    <w:rsid w:val="00A931ED"/>
    <w:rsid w:val="00A9607B"/>
    <w:rsid w:val="00A96C48"/>
    <w:rsid w:val="00AA2A29"/>
    <w:rsid w:val="00AB2091"/>
    <w:rsid w:val="00AC28F1"/>
    <w:rsid w:val="00AD0669"/>
    <w:rsid w:val="00AD208A"/>
    <w:rsid w:val="00AD4A3C"/>
    <w:rsid w:val="00AD5EF1"/>
    <w:rsid w:val="00AE3177"/>
    <w:rsid w:val="00AE7DC0"/>
    <w:rsid w:val="00AF61EB"/>
    <w:rsid w:val="00B129E4"/>
    <w:rsid w:val="00B14050"/>
    <w:rsid w:val="00B14802"/>
    <w:rsid w:val="00B3400A"/>
    <w:rsid w:val="00B43F9B"/>
    <w:rsid w:val="00B44FF6"/>
    <w:rsid w:val="00B5209B"/>
    <w:rsid w:val="00B542D4"/>
    <w:rsid w:val="00B54421"/>
    <w:rsid w:val="00B60809"/>
    <w:rsid w:val="00B64289"/>
    <w:rsid w:val="00B642B8"/>
    <w:rsid w:val="00B817E2"/>
    <w:rsid w:val="00B84427"/>
    <w:rsid w:val="00BA273A"/>
    <w:rsid w:val="00BB4DD3"/>
    <w:rsid w:val="00BB6C9A"/>
    <w:rsid w:val="00BB70FB"/>
    <w:rsid w:val="00BE023D"/>
    <w:rsid w:val="00BF22FC"/>
    <w:rsid w:val="00BF552E"/>
    <w:rsid w:val="00C00DA5"/>
    <w:rsid w:val="00C02560"/>
    <w:rsid w:val="00C1245E"/>
    <w:rsid w:val="00C14A8C"/>
    <w:rsid w:val="00C228C5"/>
    <w:rsid w:val="00C24EA8"/>
    <w:rsid w:val="00C26026"/>
    <w:rsid w:val="00C33468"/>
    <w:rsid w:val="00C3475E"/>
    <w:rsid w:val="00C37A9B"/>
    <w:rsid w:val="00C40C06"/>
    <w:rsid w:val="00C43E88"/>
    <w:rsid w:val="00C55564"/>
    <w:rsid w:val="00C55E91"/>
    <w:rsid w:val="00C67383"/>
    <w:rsid w:val="00C70CA1"/>
    <w:rsid w:val="00C77E2D"/>
    <w:rsid w:val="00C81648"/>
    <w:rsid w:val="00C81F26"/>
    <w:rsid w:val="00C84DA5"/>
    <w:rsid w:val="00C90A7A"/>
    <w:rsid w:val="00C9186C"/>
    <w:rsid w:val="00C93D40"/>
    <w:rsid w:val="00C93F61"/>
    <w:rsid w:val="00C94464"/>
    <w:rsid w:val="00C953C9"/>
    <w:rsid w:val="00C9700B"/>
    <w:rsid w:val="00CA0387"/>
    <w:rsid w:val="00CA401A"/>
    <w:rsid w:val="00CB27ED"/>
    <w:rsid w:val="00CB61D6"/>
    <w:rsid w:val="00CC4584"/>
    <w:rsid w:val="00CE6C4B"/>
    <w:rsid w:val="00CF12C6"/>
    <w:rsid w:val="00CF2B2F"/>
    <w:rsid w:val="00CF31EF"/>
    <w:rsid w:val="00CF3293"/>
    <w:rsid w:val="00CF6292"/>
    <w:rsid w:val="00CF6B12"/>
    <w:rsid w:val="00D02EB8"/>
    <w:rsid w:val="00D152E4"/>
    <w:rsid w:val="00D1753D"/>
    <w:rsid w:val="00D23EFA"/>
    <w:rsid w:val="00D34B66"/>
    <w:rsid w:val="00D43248"/>
    <w:rsid w:val="00D44188"/>
    <w:rsid w:val="00D443FF"/>
    <w:rsid w:val="00D445A9"/>
    <w:rsid w:val="00D60E3C"/>
    <w:rsid w:val="00D63339"/>
    <w:rsid w:val="00D66A53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564E"/>
    <w:rsid w:val="00DC6660"/>
    <w:rsid w:val="00DD03B9"/>
    <w:rsid w:val="00DD6EB4"/>
    <w:rsid w:val="00DE38F3"/>
    <w:rsid w:val="00DF1076"/>
    <w:rsid w:val="00DF26AA"/>
    <w:rsid w:val="00DF6890"/>
    <w:rsid w:val="00DF7ED6"/>
    <w:rsid w:val="00E02CDE"/>
    <w:rsid w:val="00E11452"/>
    <w:rsid w:val="00E12E80"/>
    <w:rsid w:val="00E42AED"/>
    <w:rsid w:val="00E4451A"/>
    <w:rsid w:val="00E54376"/>
    <w:rsid w:val="00E72419"/>
    <w:rsid w:val="00E72975"/>
    <w:rsid w:val="00E7465A"/>
    <w:rsid w:val="00E77BC0"/>
    <w:rsid w:val="00E81007"/>
    <w:rsid w:val="00E87776"/>
    <w:rsid w:val="00E9119D"/>
    <w:rsid w:val="00E92238"/>
    <w:rsid w:val="00EA206F"/>
    <w:rsid w:val="00EA2D57"/>
    <w:rsid w:val="00EA3690"/>
    <w:rsid w:val="00EA4D01"/>
    <w:rsid w:val="00EB0E73"/>
    <w:rsid w:val="00EB3857"/>
    <w:rsid w:val="00ED1413"/>
    <w:rsid w:val="00ED28E4"/>
    <w:rsid w:val="00ED789C"/>
    <w:rsid w:val="00EE165B"/>
    <w:rsid w:val="00EE1DAB"/>
    <w:rsid w:val="00EE4D57"/>
    <w:rsid w:val="00F00B76"/>
    <w:rsid w:val="00F06F17"/>
    <w:rsid w:val="00F226CA"/>
    <w:rsid w:val="00F239D1"/>
    <w:rsid w:val="00F2473F"/>
    <w:rsid w:val="00F322E1"/>
    <w:rsid w:val="00F3371F"/>
    <w:rsid w:val="00F342F7"/>
    <w:rsid w:val="00F40F16"/>
    <w:rsid w:val="00F40FEC"/>
    <w:rsid w:val="00F42549"/>
    <w:rsid w:val="00F51F13"/>
    <w:rsid w:val="00F55DFB"/>
    <w:rsid w:val="00F625A5"/>
    <w:rsid w:val="00F63ADF"/>
    <w:rsid w:val="00F63BBC"/>
    <w:rsid w:val="00F8007A"/>
    <w:rsid w:val="00F803A3"/>
    <w:rsid w:val="00F8571C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E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545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C46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86">
    <w:name w:val="Font Style86"/>
    <w:uiPriority w:val="99"/>
    <w:rsid w:val="00EA4D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6">
    <w:name w:val="Font Style46"/>
    <w:uiPriority w:val="99"/>
    <w:rsid w:val="005D43E2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C77E2D"/>
    <w:rPr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A74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4">
    <w:name w:val="Unresolved Mention"/>
    <w:basedOn w:val="a0"/>
    <w:uiPriority w:val="99"/>
    <w:semiHidden/>
    <w:unhideWhenUsed/>
    <w:rsid w:val="00652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edagog/index.Pedagog/index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20280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910.html&#160;&#160;&#160;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146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3778-F113-495B-8C05-5CDD966B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48088</CharactersWithSpaces>
  <SharedDoc>false</SharedDoc>
  <HLinks>
    <vt:vector size="48" baseType="variant"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2424848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http://edu.garant.ru/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http://www.iprbookshop.ru/47910.html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2019-03-04T10:47:00Z</cp:lastPrinted>
  <dcterms:created xsi:type="dcterms:W3CDTF">2021-09-01T13:30:00Z</dcterms:created>
  <dcterms:modified xsi:type="dcterms:W3CDTF">2022-11-13T12:45:00Z</dcterms:modified>
</cp:coreProperties>
</file>